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rPr>
      </w:pPr>
      <w:r>
        <w:rPr>
          <w:rFonts w:ascii="宋体" w:hAnsi="宋体" w:eastAsia="宋体" w:cs="宋体"/>
          <w:b/>
          <w:color w:val="000000" w:themeColor="text1"/>
          <w:sz w:val="52"/>
          <w:szCs w:val="52"/>
          <w:lang w:val="zh-CN"/>
        </w:rPr>
      </w:r>
      <w:r/>
    </w:p>
    <w:p>
      <w:pPr>
        <w:jc w:val="center"/>
        <w:spacing w:after="0" w:line="360" w:lineRule="auto"/>
        <w:widowControl w:val="off"/>
        <w:rPr>
          <w:rFonts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江苏省肿瘤医院</w:t>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rPr>
        <w:t xml:space="preserve">第三方基因组检测服务</w:t>
      </w:r>
      <w:r>
        <w:rPr>
          <w:rFonts w:hint="eastAsia" w:ascii="华文新魏" w:hAnsi="Times New Roman" w:eastAsia="华文新魏" w:cs="Times New Roman"/>
          <w:b/>
          <w:color w:val="000000" w:themeColor="text1"/>
          <w:position w:val="-10"/>
          <w:sz w:val="48"/>
          <w:szCs w:val="48"/>
        </w:rPr>
        <w:t xml:space="preserve">项目</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rPr>
          <w:rFonts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widowControl w:val="off"/>
        <w:rPr>
          <w:rFonts w:ascii="宋体" w:hAnsi="宋体" w:eastAsia="宋体" w:cs="宋体"/>
          <w:b/>
          <w:bCs/>
          <w:color w:val="000000" w:themeColor="text1"/>
          <w:sz w:val="32"/>
          <w:szCs w:val="32"/>
        </w:rPr>
      </w:pPr>
      <w:r/>
      <w:bookmarkStart w:id="0" w:name="_Toc7547"/>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bookmarkEnd w:id="0"/>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JSZC-320000-HWZX-G2026-0172</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0675-266JOC003265</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w:t>
      </w:r>
      <w:r>
        <w:rPr>
          <w:rFonts w:hint="eastAsia" w:ascii="宋体" w:hAnsi="宋体" w:eastAsia="宋体" w:cs="宋体"/>
          <w:b/>
          <w:bCs/>
          <w:color w:val="000000" w:themeColor="text1"/>
          <w:sz w:val="32"/>
          <w:szCs w:val="32"/>
        </w:rPr>
        <w:t xml:space="preserve">江苏省肿瘤医院</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w:t>
      </w:r>
      <w:r>
        <w:rPr>
          <w:rFonts w:hint="eastAsia" w:ascii="宋体" w:hAnsi="宋体" w:eastAsia="宋体" w:cs="宋体"/>
          <w:b/>
          <w:bCs/>
          <w:color w:val="000000" w:themeColor="text1"/>
          <w:sz w:val="32"/>
          <w:szCs w:val="32"/>
        </w:rPr>
        <w:t xml:space="preserve">4</w:t>
      </w:r>
      <w:r>
        <w:rPr>
          <w:rFonts w:hint="eastAsia" w:ascii="宋体" w:hAnsi="宋体" w:eastAsia="宋体" w:cs="宋体"/>
          <w:b/>
          <w:bCs/>
          <w:color w:val="000000" w:themeColor="text1"/>
          <w:sz w:val="32"/>
          <w:szCs w:val="32"/>
        </w:rPr>
        <w:t xml:space="preserve">月</w:t>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keepLines/>
        <w:keepNext/>
        <w:spacing w:before="480" w:after="0" w:line="276" w:lineRule="auto"/>
        <w:rPr>
          <w:rFonts w:ascii="宋体" w:hAnsi="宋体" w:eastAsia="宋体" w:cs="宋体"/>
          <w:b/>
          <w:color w:val="000000" w:themeColor="text1"/>
          <w:sz w:val="44"/>
          <w:szCs w:val="44"/>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869"/>
        <w:spacing w:after="0" w:line="360" w:lineRule="auto"/>
        <w:tabs>
          <w:tab w:val="right" w:pos="9638" w:leader="dot"/>
        </w:tabs>
        <w:rPr>
          <w:rFonts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rPr>
        <w:outlineLvl w:val="0"/>
      </w:pPr>
      <w:r/>
      <w:bookmarkStart w:id="4" w:name="_Toc13209"/>
      <w:r/>
      <w:bookmarkStart w:id="5" w:name="_Toc18481"/>
      <w:r/>
      <w:bookmarkStart w:id="6" w:name="_Toc46338947"/>
      <w:r/>
      <w:bookmarkStart w:id="7" w:name="_Toc17839"/>
      <w:r/>
      <w:bookmarkStart w:id="8" w:name="_Toc273"/>
      <w:r/>
      <w:bookmarkStart w:id="9" w:name="OLE_LINK4"/>
      <w:r/>
      <w:bookmarkStart w:id="10" w:name="_Toc25025_WPSOffice_Level2"/>
      <w:r/>
      <w:bookmarkStart w:id="11" w:name="_Toc21401"/>
      <w:r/>
      <w:bookmarkStart w:id="12" w:name="_Toc6482"/>
      <w:r/>
      <w:bookmarkStart w:id="13" w:name="_Toc32715"/>
      <w:r/>
      <w:bookmarkStart w:id="14" w:name="_Toc20840"/>
      <w:r/>
      <w:bookmarkStart w:id="15" w:name="_Toc24478"/>
      <w:r/>
      <w:bookmarkStart w:id="16" w:name="_Toc22294"/>
      <w:r/>
      <w:bookmarkStart w:id="17" w:name="_Toc878"/>
      <w:r/>
      <w:bookmarkStart w:id="18" w:name="_Toc21218"/>
      <w:r/>
      <w:bookmarkStart w:id="19" w:name="_Toc22588"/>
      <w:r/>
      <w:bookmarkStart w:id="20" w:name="_Toc5248"/>
      <w:r/>
      <w:bookmarkStart w:id="21" w:name="_Toc3160"/>
      <w:r/>
      <w:bookmarkStart w:id="22" w:name="_Toc22098"/>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rPr>
        <w:t xml:space="preserve">第一章  </w:t>
      </w:r>
      <w:bookmarkEnd w:id="4"/>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6" w:name="_Toc28359079"/>
      <w:r/>
      <w:bookmarkStart w:id="27" w:name="_Toc31329"/>
      <w:r/>
      <w:bookmarkStart w:id="28" w:name="_Toc35393621"/>
      <w:r/>
      <w:bookmarkStart w:id="29" w:name="_Toc35393790"/>
      <w:r/>
      <w:bookmarkStart w:id="30" w:name="_Toc28359002"/>
      <w:r/>
      <w:bookmarkStart w:id="31" w:name="_Hlk24379207"/>
      <w:r>
        <w:rPr>
          <w:rFonts w:hint="eastAsia" w:ascii="宋体" w:hAnsi="宋体" w:eastAsia="宋体" w:cs="宋体"/>
          <w:color w:val="000000" w:themeColor="text1"/>
          <w:sz w:val="24"/>
          <w:szCs w:val="24"/>
        </w:rPr>
        <w:t xml:space="preserve">江苏省肿瘤医院</w:t>
      </w:r>
      <w:r>
        <w:rPr>
          <w:rFonts w:hint="eastAsia" w:ascii="宋体" w:hAnsi="宋体" w:eastAsia="宋体" w:cs="宋体"/>
          <w:color w:val="000000" w:themeColor="text1"/>
          <w:sz w:val="24"/>
          <w:szCs w:val="24"/>
        </w:rPr>
        <w:t xml:space="preserve">第三方基因组检测服务</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的潜在投标人应在</w:t>
      </w:r>
      <w:bookmarkStart w:id="32" w:name="OLE_LINK18"/>
      <w:r>
        <w:rPr>
          <w:rFonts w:hint="eastAsia" w:ascii="宋体" w:hAnsi="宋体" w:eastAsia="宋体" w:cs="宋体"/>
          <w:color w:val="000000" w:themeColor="text1"/>
          <w:sz w:val="24"/>
          <w:szCs w:val="24"/>
        </w:rPr>
        <w:t xml:space="preserve">苏采云系统注册登记成功后系统内免费下载</w:t>
      </w:r>
      <w:bookmarkEnd w:id="32"/>
      <w:r>
        <w:rPr>
          <w:rFonts w:ascii="宋体" w:hAnsi="宋体" w:eastAsia="宋体" w:cs="Times New Roman"/>
          <w:color w:val="000000" w:themeColor="text1"/>
          <w:sz w:val="24"/>
        </w:rPr>
        <w:t xml:space="preserve">，并于2026年</w:t>
      </w:r>
      <w:r>
        <w:rPr>
          <w:rFonts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月</w:t>
      </w: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0</w:t>
      </w:r>
      <w:r>
        <w:rPr>
          <w:rFonts w:ascii="宋体" w:hAnsi="宋体" w:eastAsia="宋体" w:cs="Times New Roman"/>
          <w:color w:val="000000" w:themeColor="text1"/>
          <w:sz w:val="24"/>
        </w:rPr>
        <w:t xml:space="preserve">日</w:t>
      </w:r>
      <w:r>
        <w:rPr>
          <w:rFonts w:hint="eastAsia" w:ascii="宋体" w:hAnsi="宋体" w:eastAsia="宋体" w:cs="Times New Roman"/>
          <w:color w:val="000000" w:themeColor="text1"/>
          <w:sz w:val="24"/>
        </w:rPr>
        <w:t xml:space="preserve">9时00</w:t>
      </w:r>
      <w:r>
        <w:rPr>
          <w:rFonts w:ascii="宋体" w:hAnsi="宋体" w:eastAsia="宋体" w:cs="Times New Roman"/>
          <w:color w:val="000000" w:themeColor="text1"/>
          <w:sz w:val="24"/>
        </w:rPr>
        <w:t xml:space="preserve">分（北京时间）前提交</w:t>
      </w:r>
      <w:r>
        <w:rPr>
          <w:rFonts w:hint="eastAsia" w:ascii="宋体" w:hAnsi="宋体" w:eastAsia="宋体" w:cs="Times New Roman"/>
          <w:color w:val="000000" w:themeColor="text1"/>
          <w:sz w:val="24"/>
        </w:rPr>
        <w:t xml:space="preserve">投标</w:t>
      </w:r>
      <w:r>
        <w:rPr>
          <w:rFonts w:ascii="宋体" w:hAnsi="宋体" w:eastAsia="宋体" w:cs="Times New Roman"/>
          <w:color w:val="000000" w:themeColor="text1"/>
          <w:sz w:val="24"/>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JSZC-320000-HWZX-G2026-0172</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0675-266JOC003265</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3" w:name="OLE_LINK21"/>
      <w:r>
        <w:rPr>
          <w:rFonts w:hint="eastAsia" w:ascii="宋体" w:hAnsi="宋体" w:eastAsia="宋体" w:cs="宋体"/>
          <w:color w:val="000000" w:themeColor="text1"/>
          <w:sz w:val="24"/>
          <w:szCs w:val="24"/>
        </w:rPr>
        <w:t xml:space="preserve">江苏省肿瘤医院</w:t>
      </w:r>
      <w:r>
        <w:rPr>
          <w:rFonts w:hint="eastAsia" w:ascii="宋体" w:hAnsi="宋体" w:eastAsia="宋体" w:cs="宋体"/>
          <w:color w:val="000000" w:themeColor="text1"/>
          <w:sz w:val="24"/>
          <w:szCs w:val="24"/>
        </w:rPr>
        <w:t xml:space="preserve">第三方基因组检测服务</w:t>
      </w:r>
      <w:bookmarkEnd w:id="33"/>
      <w:r>
        <w:rPr>
          <w:rFonts w:hint="eastAsia" w:ascii="宋体" w:hAnsi="宋体" w:eastAsia="宋体" w:cs="宋体"/>
          <w:color w:val="000000" w:themeColor="text1"/>
          <w:sz w:val="24"/>
          <w:szCs w:val="24"/>
        </w:rPr>
        <w:t xml:space="preserve">项目</w:t>
      </w:r>
      <w:bookmarkEnd w:id="31"/>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rPr>
        <w:t xml:space="preserve">详见采购需求</w:t>
      </w:r>
      <w:r>
        <w:rPr>
          <w:rFonts w:ascii="宋体" w:hAnsi="宋体" w:eastAsia="宋体" w:cs="宋体"/>
          <w:color w:val="000000" w:themeColor="text1"/>
          <w:sz w:val="24"/>
          <w:szCs w:val="24"/>
        </w:rPr>
        <w:t xml:space="preserve"> </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4" w:name="OLE_LINK41"/>
      <w:r>
        <w:rPr>
          <w:rFonts w:hint="eastAsia" w:ascii="宋体" w:hAnsi="宋体" w:eastAsia="宋体" w:cs="宋体"/>
          <w:color w:val="000000" w:themeColor="text1"/>
          <w:sz w:val="24"/>
          <w:szCs w:val="24"/>
        </w:rPr>
        <w:t xml:space="preserve">详见采购需求</w:t>
      </w:r>
      <w:r>
        <w:rPr>
          <w:rFonts w:hint="eastAsia" w:ascii="宋体" w:hAnsi="宋体" w:eastAsia="宋体" w:cs="宋体"/>
          <w:color w:val="000000" w:themeColor="text1"/>
          <w:sz w:val="24"/>
          <w:szCs w:val="24"/>
        </w:rPr>
        <w:t xml:space="preserve">（投标人投标报价不得超过限价，否则将作无效标处理）</w:t>
      </w:r>
      <w:bookmarkEnd w:id="34"/>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W w:w="8990"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34"/>
        <w:gridCol w:w="2844"/>
        <w:gridCol w:w="1303"/>
        <w:gridCol w:w="1751"/>
        <w:gridCol w:w="2158"/>
      </w:tblGrid>
      <w:tr>
        <w:trPr>
          <w:trHeight w:val="20"/>
        </w:trPr>
        <w:tc>
          <w:tcPr>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包号</w:t>
            </w:r>
            <w:r/>
          </w:p>
        </w:tc>
        <w:tc>
          <w:tcPr>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名称</w:t>
            </w:r>
            <w:r/>
          </w:p>
        </w:tc>
        <w:tc>
          <w:tcPr>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服务期</w:t>
            </w:r>
            <w:r/>
          </w:p>
        </w:tc>
        <w:tc>
          <w:tcPr>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项目预算</w:t>
            </w:r>
            <w:r/>
          </w:p>
        </w:tc>
        <w:tc>
          <w:tcPr>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cs="宋体"/>
                <w:b/>
                <w:bCs/>
                <w:sz w:val="24"/>
                <w:szCs w:val="24"/>
              </w:rPr>
              <w:t xml:space="preserve">最高限价</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rPr>
                <w:rFonts w:hint="eastAsia" w:ascii="宋体" w:hAnsi="宋体" w:eastAsia="宋体"/>
                <w:b/>
                <w:bCs/>
                <w:sz w:val="24"/>
                <w:szCs w:val="24"/>
              </w:rPr>
              <w:t xml:space="preserve">（包括血液肿瘤项目）</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180万元</w:t>
            </w:r>
            <w:r>
              <w:rPr>
                <w:rFonts w:ascii="宋体" w:hAnsi="宋体" w:eastAsia="宋体"/>
                <w:b/>
                <w:bCs/>
                <w:sz w:val="24"/>
                <w:szCs w:val="24"/>
              </w:rPr>
              <w:t xml:space="preserve">/</w:t>
            </w:r>
            <w:r>
              <w:rPr>
                <w:rFonts w:hint="eastAsia" w:ascii="宋体" w:hAnsi="宋体" w:eastAsia="宋体"/>
                <w:b/>
                <w:bCs/>
                <w:sz w:val="24"/>
                <w:szCs w:val="24"/>
              </w:rPr>
              <w:t xml:space="preserve">年；540万元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（包括</w:t>
            </w:r>
            <w:r>
              <w:rPr>
                <w:rFonts w:hint="eastAsia" w:ascii="宋体" w:hAnsi="宋体" w:eastAsia="宋体"/>
                <w:b/>
                <w:bCs/>
                <w:sz w:val="24"/>
                <w:szCs w:val="24"/>
              </w:rPr>
              <w:t xml:space="preserve">病原微生物感染项目检测服务</w:t>
            </w:r>
            <w:r>
              <w:rPr>
                <w:rFonts w:hint="eastAsia" w:ascii="宋体" w:hAnsi="宋体" w:eastAsia="宋体"/>
                <w:b/>
                <w:bCs/>
                <w:sz w:val="24"/>
                <w:szCs w:val="24"/>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180万元</w:t>
            </w:r>
            <w:r>
              <w:rPr>
                <w:rFonts w:ascii="宋体" w:hAnsi="宋体" w:eastAsia="宋体"/>
                <w:b/>
                <w:bCs/>
                <w:sz w:val="24"/>
                <w:szCs w:val="24"/>
              </w:rPr>
              <w:t xml:space="preserve">/</w:t>
            </w:r>
            <w:r>
              <w:rPr>
                <w:rFonts w:hint="eastAsia" w:ascii="宋体" w:hAnsi="宋体" w:eastAsia="宋体"/>
                <w:b/>
                <w:bCs/>
                <w:sz w:val="24"/>
                <w:szCs w:val="24"/>
              </w:rPr>
              <w:t xml:space="preserve">年；540万元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160万元</w:t>
            </w:r>
            <w:r>
              <w:rPr>
                <w:rFonts w:ascii="宋体" w:hAnsi="宋体" w:eastAsia="宋体"/>
                <w:b/>
                <w:bCs/>
                <w:sz w:val="24"/>
                <w:szCs w:val="24"/>
              </w:rPr>
              <w:t xml:space="preserve">/</w:t>
            </w:r>
            <w:r>
              <w:rPr>
                <w:rFonts w:hint="eastAsia" w:ascii="宋体" w:hAnsi="宋体" w:eastAsia="宋体"/>
                <w:b/>
                <w:bCs/>
                <w:sz w:val="24"/>
                <w:szCs w:val="24"/>
              </w:rPr>
              <w:t xml:space="preserve">年；480万元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160万元</w:t>
            </w:r>
            <w:r>
              <w:rPr>
                <w:rFonts w:ascii="宋体" w:hAnsi="宋体" w:eastAsia="宋体"/>
                <w:b/>
                <w:bCs/>
                <w:sz w:val="24"/>
                <w:szCs w:val="24"/>
              </w:rPr>
              <w:t xml:space="preserve">/</w:t>
            </w:r>
            <w:r>
              <w:rPr>
                <w:rFonts w:hint="eastAsia" w:ascii="宋体" w:hAnsi="宋体" w:eastAsia="宋体"/>
                <w:b/>
                <w:bCs/>
                <w:sz w:val="24"/>
                <w:szCs w:val="24"/>
              </w:rPr>
              <w:t xml:space="preserve">年；480万元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160万元</w:t>
            </w:r>
            <w:r>
              <w:rPr>
                <w:rFonts w:ascii="宋体" w:hAnsi="宋体" w:eastAsia="宋体"/>
                <w:b/>
                <w:bCs/>
                <w:sz w:val="24"/>
                <w:szCs w:val="24"/>
              </w:rPr>
              <w:t xml:space="preserve">/</w:t>
            </w:r>
            <w:r>
              <w:rPr>
                <w:rFonts w:hint="eastAsia" w:ascii="宋体" w:hAnsi="宋体" w:eastAsia="宋体"/>
                <w:b/>
                <w:bCs/>
                <w:sz w:val="24"/>
                <w:szCs w:val="24"/>
              </w:rPr>
              <w:t xml:space="preserve">年；480万元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160万元</w:t>
            </w:r>
            <w:r>
              <w:rPr>
                <w:rFonts w:ascii="宋体" w:hAnsi="宋体" w:eastAsia="宋体"/>
                <w:b/>
                <w:bCs/>
                <w:sz w:val="24"/>
                <w:szCs w:val="24"/>
              </w:rPr>
              <w:t xml:space="preserve">/</w:t>
            </w:r>
            <w:r>
              <w:rPr>
                <w:rFonts w:hint="eastAsia" w:ascii="宋体" w:hAnsi="宋体" w:eastAsia="宋体"/>
                <w:b/>
                <w:bCs/>
                <w:sz w:val="24"/>
                <w:szCs w:val="24"/>
              </w:rPr>
              <w:t xml:space="preserve">年；480万元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基因组检测服务</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160万元</w:t>
            </w:r>
            <w:r>
              <w:rPr>
                <w:rFonts w:ascii="宋体" w:hAnsi="宋体" w:eastAsia="宋体"/>
                <w:b/>
                <w:bCs/>
                <w:sz w:val="24"/>
                <w:szCs w:val="24"/>
              </w:rPr>
              <w:t xml:space="preserve">/</w:t>
            </w:r>
            <w:r>
              <w:rPr>
                <w:rFonts w:hint="eastAsia" w:ascii="宋体" w:hAnsi="宋体" w:eastAsia="宋体"/>
                <w:b/>
                <w:bCs/>
                <w:sz w:val="24"/>
                <w:szCs w:val="24"/>
              </w:rPr>
              <w:t xml:space="preserve">年；480万元</w:t>
            </w:r>
            <w:r>
              <w:rPr>
                <w:rFonts w:ascii="宋体" w:hAnsi="宋体" w:eastAsia="宋体"/>
                <w:b/>
                <w:bCs/>
                <w:sz w:val="24"/>
                <w:szCs w:val="24"/>
              </w:rPr>
              <w:t xml:space="preserve">/</w:t>
            </w:r>
            <w:r>
              <w:rPr>
                <w:rFonts w:hint="eastAsia" w:ascii="宋体" w:hAnsi="宋体" w:eastAsia="宋体"/>
                <w:b/>
                <w:bCs/>
                <w:sz w:val="24"/>
                <w:szCs w:val="24"/>
              </w:rPr>
              <w:t xml:space="preserve">3年</w:t>
            </w:r>
            <w:r/>
          </w:p>
        </w:tc>
        <w:tc>
          <w:tcPr>
            <w:shd w:val="clear" w:color="000000" w:fill="ffffff"/>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60%</w:t>
            </w:r>
            <w:r/>
          </w:p>
        </w:tc>
      </w:tr>
    </w:tbl>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241"/>
        <w:keepLines/>
        <w:keepNext/>
        <w:rPr>
          <w:rFonts w:ascii="宋体" w:hAnsi="宋体" w:eastAsia="宋体"/>
          <w:b/>
          <w:bCs/>
          <w:sz w:val="24"/>
          <w:szCs w:val="24"/>
        </w:rPr>
        <w:outlineLvl w:val="1"/>
      </w:pPr>
      <w:r>
        <w:rPr>
          <w:rFonts w:hint="eastAsia" w:ascii="宋体" w:hAnsi="宋体" w:eastAsia="宋体"/>
          <w:b/>
          <w:bCs/>
          <w:sz w:val="24"/>
          <w:szCs w:val="24"/>
        </w:rPr>
        <w:t xml:space="preserve">以上7个包供应商可以兼投但不能兼中，评审顺序按</w:t>
      </w:r>
      <w:r>
        <w:rPr>
          <w:rFonts w:hint="eastAsia" w:ascii="宋体" w:hAnsi="宋体" w:eastAsia="宋体"/>
          <w:b/>
          <w:bCs/>
          <w:sz w:val="24"/>
          <w:szCs w:val="24"/>
        </w:rPr>
        <w:t xml:space="preserve">包1、包2、包3、包4、包5</w:t>
      </w:r>
      <w:r>
        <w:rPr>
          <w:rFonts w:hint="eastAsia" w:ascii="宋体" w:hAnsi="宋体" w:eastAsia="宋体"/>
          <w:b/>
          <w:bCs/>
          <w:sz w:val="24"/>
          <w:szCs w:val="24"/>
        </w:rPr>
        <w:t xml:space="preserve">、包6、包7</w:t>
      </w:r>
      <w:r>
        <w:rPr>
          <w:rFonts w:hint="eastAsia" w:ascii="宋体" w:hAnsi="宋体" w:eastAsia="宋体"/>
          <w:b/>
          <w:bCs/>
          <w:sz w:val="24"/>
          <w:szCs w:val="24"/>
        </w:rPr>
        <w:t xml:space="preserve">顺序依次进行。</w:t>
      </w:r>
      <w:r/>
    </w:p>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ascii="宋体" w:hAnsi="宋体" w:eastAsia="宋体"/>
          <w:b/>
          <w:color w:val="000000" w:themeColor="text1"/>
          <w:sz w:val="24"/>
        </w:rPr>
      </w:pPr>
      <w:r/>
      <w:bookmarkStart w:id="35"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（二）被相关监督部门作出行政处罚且尚处在处罚有效期内：</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、投标人提供在有效经营期内的营业执照（复印件）。</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、本项目不接受联合体投标。</w:t>
      </w:r>
      <w:r/>
    </w:p>
    <w:p>
      <w:pPr>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r>
      <w:r/>
    </w:p>
    <w:p>
      <w:pPr>
        <w:jc w:val="both"/>
        <w:spacing w:after="0" w:line="240" w:lineRule="auto"/>
        <w:widowControl w:val="off"/>
        <w:rPr>
          <w:rFonts w:ascii="宋体" w:hAnsi="宋体" w:eastAsia="宋体"/>
          <w:bCs/>
          <w:color w:val="000000" w:themeColor="text1"/>
          <w:sz w:val="24"/>
        </w:rPr>
      </w:pPr>
      <w:r>
        <w:rPr>
          <w:rFonts w:ascii="宋体" w:hAnsi="宋体" w:eastAsia="宋体"/>
          <w:b/>
          <w:color w:val="000000" w:themeColor="text1"/>
          <w:sz w:val="24"/>
        </w:rPr>
        <w:t xml:space="preserve">(二)特殊资格要求</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1、投标人具备医疗机构执业许可证（必须包含临床细胞分子遗传学专业）等。</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2、投标人具备“临床基因扩增检验技术验收合格证书”。</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3、投标人国内实验室需完成生物安全备案。</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4、投标人不得具有外资股份（提供书面承诺格式自拟）</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5、投标人承诺服务期内为本项目所配备的高通量测序仪等检测仪器具备NMPA 批准的医疗器械注册证。（提供书面承诺格式自拟）</w:t>
      </w:r>
      <w:r/>
    </w:p>
    <w:p>
      <w:pPr>
        <w:jc w:val="both"/>
        <w:spacing w:after="0" w:line="240" w:lineRule="auto"/>
        <w:widowControl w:val="off"/>
        <w:rPr>
          <w:rFonts w:ascii="宋体" w:hAnsi="Times New Roman" w:eastAsia="宋体" w:cs="Times New Roman"/>
          <w:b/>
          <w:color w:val="000000" w:themeColor="text1"/>
          <w:position w:val="-10"/>
          <w:sz w:val="24"/>
          <w:szCs w:val="20"/>
        </w:rPr>
      </w:pPr>
      <w:r>
        <w:rPr>
          <w:rFonts w:ascii="宋体" w:hAnsi="Times New Roman" w:eastAsia="宋体" w:cs="Times New Roman"/>
          <w:b/>
          <w:color w:val="000000" w:themeColor="text1"/>
          <w:position w:val="-10"/>
          <w:sz w:val="24"/>
          <w:szCs w:val="20"/>
        </w:rPr>
      </w:r>
      <w:bookmarkEnd w:id="35"/>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14:ligatures w14:val="standardContextual"/>
        </w:rPr>
        <w:t xml:space="preserve"> </w:t>
      </w:r>
      <w:r>
        <w:rPr>
          <w:rFonts w:hint="eastAsia" w:ascii="宋体" w:hAnsi="宋体" w:eastAsia="宋体" w:cs="宋体"/>
          <w:color w:val="000000" w:themeColor="text1"/>
          <w:sz w:val="24"/>
          <w:szCs w:val="24"/>
        </w:rPr>
        <w:t xml:space="preserve">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r>
        <w:rPr>
          <w:rFonts w:ascii="宋体" w:hAnsi="宋体" w:eastAsia="宋体" w:cs="宋体"/>
          <w:bCs/>
          <w:color w:val="000000" w:themeColor="text1"/>
          <w:sz w:val="24"/>
          <w:szCs w:val="24"/>
        </w:rPr>
        <w:t xml:space="preserve">2026年</w:t>
      </w:r>
      <w:r>
        <w:rPr>
          <w:rFonts w:hint="eastAsia" w:ascii="宋体" w:hAnsi="宋体" w:eastAsia="宋体" w:cs="宋体"/>
          <w:bCs/>
          <w:color w:val="000000" w:themeColor="text1"/>
          <w:sz w:val="24"/>
          <w:szCs w:val="24"/>
        </w:rPr>
        <w:t xml:space="preserve">4</w:t>
      </w:r>
      <w:r>
        <w:rPr>
          <w:rFonts w:ascii="宋体" w:hAnsi="宋体" w:eastAsia="宋体" w:cs="宋体"/>
          <w:bCs/>
          <w:color w:val="000000" w:themeColor="text1"/>
          <w:sz w:val="24"/>
          <w:szCs w:val="24"/>
        </w:rPr>
        <w:t xml:space="preserve">月</w:t>
      </w:r>
      <w:r>
        <w:rPr>
          <w:rFonts w:hint="eastAsia" w:ascii="宋体" w:hAnsi="宋体" w:eastAsia="宋体" w:cs="宋体"/>
          <w:bCs/>
          <w:color w:val="000000" w:themeColor="text1"/>
          <w:sz w:val="24"/>
          <w:szCs w:val="24"/>
        </w:rPr>
        <w:t xml:space="preserve">10</w:t>
      </w:r>
      <w:r>
        <w:rPr>
          <w:rFonts w:ascii="宋体" w:hAnsi="宋体" w:eastAsia="宋体" w:cs="宋体"/>
          <w:bCs/>
          <w:color w:val="000000" w:themeColor="text1"/>
          <w:sz w:val="24"/>
          <w:szCs w:val="24"/>
        </w:rPr>
        <w:t xml:space="preserve">日</w:t>
      </w:r>
      <w:r>
        <w:rPr>
          <w:rFonts w:hint="eastAsia" w:ascii="宋体" w:hAnsi="宋体" w:eastAsia="宋体" w:cs="宋体"/>
          <w:bCs/>
          <w:color w:val="000000" w:themeColor="text1"/>
          <w:sz w:val="24"/>
          <w:szCs w:val="24"/>
        </w:rPr>
        <w:t xml:space="preserve">0:00至</w:t>
      </w:r>
      <w:r>
        <w:rPr>
          <w:rFonts w:ascii="宋体" w:hAnsi="宋体" w:eastAsia="宋体" w:cs="宋体"/>
          <w:bCs/>
          <w:color w:val="000000" w:themeColor="text1"/>
          <w:sz w:val="24"/>
          <w:szCs w:val="24"/>
        </w:rPr>
        <w:t xml:space="preserve">2026年</w:t>
      </w:r>
      <w:r>
        <w:rPr>
          <w:rFonts w:hint="eastAsia" w:ascii="宋体" w:hAnsi="宋体" w:eastAsia="宋体" w:cs="宋体"/>
          <w:bCs/>
          <w:color w:val="000000" w:themeColor="text1"/>
          <w:sz w:val="24"/>
          <w:szCs w:val="24"/>
        </w:rPr>
        <w:t xml:space="preserve">4</w:t>
      </w:r>
      <w:r>
        <w:rPr>
          <w:rFonts w:ascii="宋体" w:hAnsi="宋体" w:eastAsia="宋体" w:cs="宋体"/>
          <w:bCs/>
          <w:color w:val="000000" w:themeColor="text1"/>
          <w:sz w:val="24"/>
          <w:szCs w:val="24"/>
        </w:rPr>
        <w:t xml:space="preserve">月</w:t>
      </w:r>
      <w:r>
        <w:rPr>
          <w:rFonts w:hint="eastAsia" w:ascii="宋体" w:hAnsi="宋体" w:eastAsia="宋体" w:cs="宋体"/>
          <w:bCs/>
          <w:color w:val="000000" w:themeColor="text1"/>
          <w:sz w:val="24"/>
          <w:szCs w:val="24"/>
        </w:rPr>
        <w:t xml:space="preserve">17</w:t>
      </w:r>
      <w:r>
        <w:rPr>
          <w:rFonts w:ascii="宋体" w:hAnsi="宋体" w:eastAsia="宋体" w:cs="宋体"/>
          <w:bCs/>
          <w:color w:val="000000" w:themeColor="text1"/>
          <w:sz w:val="24"/>
          <w:szCs w:val="24"/>
        </w:rPr>
        <w:t xml:space="preserve">日23</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rPr>
        <w:t xml:space="preserve">（北京时间，法定节假日除外）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6" w:name="OLE_LINK19"/>
      <w:r>
        <w:rPr>
          <w:rFonts w:hint="eastAsia" w:ascii="宋体" w:hAnsi="宋体" w:eastAsia="宋体" w:cs="宋体"/>
          <w:color w:val="000000" w:themeColor="text1"/>
          <w:sz w:val="24"/>
          <w:szCs w:val="24"/>
        </w:rPr>
        <w:t xml:space="preserve">网上注册登记成功后系统内免费下载</w:t>
      </w:r>
      <w:bookmarkEnd w:id="36"/>
      <w:r/>
      <w:r/>
    </w:p>
    <w:p>
      <w:pPr>
        <w:spacing w:after="0" w:line="360" w:lineRule="auto"/>
        <w:rPr>
          <w:rFonts w:asciiTheme="minorEastAsia" w:hAnsiTheme="minorEastAsia" w:eastAsiaTheme="minorEastAsia"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Theme="minorEastAsia" w:hAnsiTheme="minorEastAsia" w:eastAsiaTheme="minorEastAsia" w:cstheme="minorEastAsia"/>
          <w:color w:val="000000" w:themeColor="text1"/>
          <w:szCs w:val="24"/>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数字证书”，CA办理指南及“苏采云”操作手册可至江苏省政府采购网―办事指南-资料下载中心下载。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3.5采购人或采购代理机构将数据电文形式的采购文件加载至“苏采云”系统，供潜在供应商下载或者查阅。</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rPr>
      </w:pPr>
      <w:r/>
      <w:bookmarkStart w:id="37" w:name="_Toc28359007"/>
      <w:r/>
      <w:bookmarkStart w:id="38" w:name="_Toc35393794"/>
      <w:r/>
      <w:bookmarkStart w:id="39" w:name="_Toc28359084"/>
      <w:r/>
      <w:bookmarkStart w:id="40"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b/>
          <w:color w:val="000000" w:themeColor="text1"/>
          <w:sz w:val="24"/>
        </w:rPr>
        <w:t xml:space="preserve">2026年</w:t>
      </w:r>
      <w:r>
        <w:rPr>
          <w:rFonts w:hint="eastAsia" w:ascii="宋体" w:hAnsi="宋体" w:eastAsia="宋体" w:cs="Times New Roman"/>
          <w:b/>
          <w:color w:val="000000" w:themeColor="text1"/>
          <w:sz w:val="24"/>
        </w:rPr>
        <w:t xml:space="preserve">4</w:t>
      </w:r>
      <w:r>
        <w:rPr>
          <w:rFonts w:ascii="宋体" w:hAnsi="宋体" w:eastAsia="宋体" w:cs="Times New Roman"/>
          <w:b/>
          <w:color w:val="000000" w:themeColor="text1"/>
          <w:sz w:val="24"/>
        </w:rPr>
        <w:t xml:space="preserve">月</w:t>
      </w:r>
      <w:r>
        <w:rPr>
          <w:rFonts w:hint="eastAsia" w:ascii="宋体" w:hAnsi="宋体" w:eastAsia="宋体" w:cs="Times New Roman"/>
          <w:b/>
          <w:color w:val="000000" w:themeColor="text1"/>
          <w:sz w:val="24"/>
        </w:rPr>
        <w:t xml:space="preserve">30</w:t>
      </w:r>
      <w:r>
        <w:rPr>
          <w:rFonts w:ascii="宋体" w:hAnsi="宋体" w:eastAsia="宋体" w:cs="Times New Roman"/>
          <w:b/>
          <w:color w:val="000000" w:themeColor="text1"/>
          <w:sz w:val="24"/>
        </w:rPr>
        <w:t xml:space="preserve">日</w:t>
      </w:r>
      <w:r>
        <w:rPr>
          <w:rFonts w:hint="eastAsia" w:ascii="宋体" w:hAnsi="宋体" w:eastAsia="宋体" w:cs="Times New Roman"/>
          <w:b/>
          <w:color w:val="000000" w:themeColor="text1"/>
          <w:sz w:val="24"/>
        </w:rPr>
        <w:t xml:space="preserve">9时00</w:t>
      </w:r>
      <w:r>
        <w:rPr>
          <w:rFonts w:ascii="宋体" w:hAnsi="宋体" w:eastAsia="宋体" w:cs="Times New Roman"/>
          <w:b/>
          <w:color w:val="000000" w:themeColor="text1"/>
          <w:sz w:val="24"/>
        </w:rPr>
        <w:t xml:space="preserve">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1" w:name="OLE_LINK20"/>
      <w:r>
        <w:rPr>
          <w:rFonts w:hint="eastAsia" w:ascii="宋体" w:hAnsi="宋体" w:eastAsia="宋体" w:cs="Times New Roman"/>
          <w:bCs/>
          <w:color w:val="000000" w:themeColor="text1"/>
          <w:sz w:val="24"/>
          <w:szCs w:val="24"/>
        </w:rPr>
        <w:t xml:space="preserve">“苏采云”系统（网址：http://jszfcg.jsczt.cn/）“开标大厅”</w:t>
      </w:r>
      <w:bookmarkEnd w:id="41"/>
      <w:r/>
      <w:r/>
    </w:p>
    <w:p>
      <w:pPr>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37"/>
      <w:r/>
      <w:bookmarkEnd w:id="38"/>
      <w:r/>
      <w:bookmarkEnd w:id="39"/>
      <w:r/>
      <w:bookmarkEnd w:id="40"/>
      <w:r/>
      <w:r/>
    </w:p>
    <w:p>
      <w:pPr>
        <w:ind w:firstLine="480"/>
        <w:jc w:val="both"/>
        <w:spacing w:after="0" w:line="240" w:lineRule="auto"/>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rPr>
        <w:outlineLvl w:val="1"/>
      </w:pPr>
      <w:r/>
      <w:bookmarkStart w:id="42" w:name="_Toc35393626"/>
      <w:r/>
      <w:bookmarkStart w:id="43" w:name="_Toc35393795"/>
      <w:r>
        <w:rPr>
          <w:rFonts w:hint="eastAsia" w:ascii="宋体" w:hAnsi="宋体" w:eastAsia="宋体" w:cs="宋体"/>
          <w:b/>
          <w:color w:val="000000" w:themeColor="text1"/>
          <w:sz w:val="24"/>
          <w:szCs w:val="24"/>
        </w:rPr>
        <w:t xml:space="preserve">六、其他补充事宜</w:t>
      </w:r>
      <w:bookmarkEnd w:id="42"/>
      <w:r/>
      <w:bookmarkEnd w:id="43"/>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hAnsi="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政策。中小微企业划型标准请对照《关于印发中小企业划型标准规定的通知》（工信部联企业</w:t>
      </w:r>
      <w:r>
        <w:rPr>
          <w:rFonts w:hAnsi="宋体"/>
          <w:bCs/>
          <w:color w:val="000000" w:themeColor="text1"/>
          <w:szCs w:val="24"/>
        </w:rPr>
        <w:t xml:space="preserve">〔2011〕300号）（详见</w:t>
      </w:r>
      <w:r>
        <w:rPr>
          <w:rFonts w:hint="eastAsia" w:hAnsi="宋体"/>
          <w:bCs/>
          <w:color w:val="000000" w:themeColor="text1"/>
          <w:szCs w:val="24"/>
        </w:rPr>
        <w:t xml:space="preserve">格式</w:t>
      </w:r>
      <w:r>
        <w:rPr>
          <w:rFonts w:hAnsi="宋体"/>
          <w:bCs/>
          <w:color w:val="000000" w:themeColor="text1"/>
          <w:szCs w:val="24"/>
        </w:rPr>
        <w:t xml:space="preserve">）。</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bookmarkStart w:id="44" w:name="_Toc28359009"/>
            <w:r/>
            <w:bookmarkStart w:id="45" w:name="_Toc28359086"/>
            <w:r>
              <w:rPr>
                <w:rFonts w:hint="eastAsia" w:ascii="宋体" w:hAnsi="宋体" w:eastAsia="宋体" w:cs="宋体"/>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名 称：江苏省肿瘤医院</w:t>
            </w:r>
            <w:r/>
          </w:p>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联系人：康老师</w:t>
            </w:r>
            <w:r/>
          </w:p>
          <w:p>
            <w:pPr>
              <w:spacing w:after="0" w:line="24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电话：025-83283339</w:t>
            </w:r>
            <w:r/>
          </w:p>
          <w:p>
            <w:pPr>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地址：江苏省南京市玄武区百子亭42号</w:t>
            </w:r>
            <w:r/>
          </w:p>
        </w:tc>
      </w:tr>
    </w:tbl>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4"/>
      <w:r/>
      <w:bookmarkEnd w:id="45"/>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址：南京市建邺区云龙山路56号大唐科技大厦A座高区15楼</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6" w:name="_Toc28359087"/>
      <w:r/>
      <w:bookmarkStart w:id="47" w:name="_Toc28359010"/>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6"/>
      <w:r/>
      <w:bookmarkEnd w:id="47"/>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asciiTheme="minorEastAsia" w:hAnsiTheme="minorEastAsia" w:eastAsiaTheme="minorEastAsia" w:cstheme="minorEastAsia"/>
          <w:color w:val="000000" w:themeColor="text1"/>
        </w:rPr>
      </w:pPr>
      <w:r>
        <w:rPr>
          <w:rFonts w:hint="eastAsia" w:ascii="宋体" w:hAnsi="宋体" w:eastAsia="宋体" w:cs="宋体"/>
          <w:color w:val="000000" w:themeColor="text1"/>
          <w:sz w:val="24"/>
          <w:szCs w:val="24"/>
        </w:rPr>
        <w:t xml:space="preserve">电话：025-84795965</w:t>
      </w:r>
      <w:r/>
    </w:p>
    <w:p>
      <w:pPr>
        <w:jc w:val="center"/>
        <w:spacing w:after="0" w:line="360" w:lineRule="auto"/>
        <w:rPr>
          <w:rFonts w:ascii="宋体" w:hAnsi="宋体" w:eastAsia="宋体" w:cs="宋体"/>
          <w:color w:val="000000" w:themeColor="text1"/>
          <w:sz w:val="28"/>
          <w:szCs w:val="28"/>
        </w:rPr>
        <w:outlineLvl w:val="0"/>
      </w:pPr>
      <w:r/>
      <w:bookmarkStart w:id="48" w:name="_Toc17112"/>
      <w:r/>
      <w:bookmarkStart w:id="49" w:name="_Toc24788"/>
      <w:r/>
      <w:bookmarkStart w:id="50" w:name="_Toc10091_WPSOffice_Level1"/>
      <w:r/>
      <w:bookmarkStart w:id="51" w:name="_Toc18555"/>
      <w:r/>
      <w:bookmarkEnd w:id="23"/>
      <w:r/>
      <w:bookmarkEnd w:id="24"/>
      <w:r/>
      <w:bookmarkEnd w:id="25"/>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48"/>
      <w:r>
        <w:rPr>
          <w:rFonts w:hint="eastAsia" w:ascii="宋体" w:hAnsi="宋体" w:eastAsia="宋体" w:cs="宋体"/>
          <w:b/>
          <w:bCs/>
          <w:color w:val="000000" w:themeColor="text1"/>
          <w:position w:val="-10"/>
          <w:sz w:val="44"/>
          <w:szCs w:val="20"/>
        </w:rPr>
        <w:t xml:space="preserve">知</w:t>
      </w:r>
      <w:r/>
    </w:p>
    <w:p>
      <w:pPr>
        <w:pStyle w:val="850"/>
        <w:ind w:firstLine="434"/>
        <w:spacing w:before="0" w:after="120" w:line="240" w:lineRule="auto"/>
        <w:rPr>
          <w:rStyle w:val="912"/>
          <w:rFonts w:ascii="宋体" w:hAnsi="宋体" w:cs="宋体"/>
          <w:color w:val="000000" w:themeColor="text1"/>
        </w:rPr>
      </w:pPr>
      <w:r/>
      <w:bookmarkStart w:id="52" w:name="_Toc20823275"/>
      <w:r/>
      <w:bookmarkStart w:id="53" w:name="_Toc120614214"/>
      <w:r/>
      <w:bookmarkStart w:id="54" w:name="_Toc513029203"/>
      <w:r/>
      <w:bookmarkStart w:id="55" w:name="_Toc16938519"/>
      <w:r/>
      <w:bookmarkStart w:id="56" w:name="_Toc12175"/>
      <w:r>
        <w:rPr>
          <w:rStyle w:val="912"/>
          <w:rFonts w:hint="eastAsia" w:ascii="宋体" w:hAnsi="宋体" w:cs="宋体"/>
          <w:color w:val="000000" w:themeColor="text1"/>
        </w:rPr>
        <w:t xml:space="preserve">一、总则</w:t>
      </w:r>
      <w:bookmarkEnd w:id="52"/>
      <w:r/>
      <w:bookmarkEnd w:id="53"/>
      <w:r/>
      <w:bookmarkEnd w:id="54"/>
      <w:r/>
      <w:bookmarkEnd w:id="55"/>
      <w:r/>
      <w:bookmarkEnd w:id="56"/>
      <w:r/>
      <w:r/>
    </w:p>
    <w:p>
      <w:pPr>
        <w:pStyle w:val="851"/>
        <w:ind w:firstLine="481"/>
        <w:spacing w:before="0" w:after="120" w:line="240" w:lineRule="auto"/>
        <w:rPr>
          <w:rFonts w:ascii="宋体" w:hAnsi="宋体" w:eastAsia="宋体" w:cs="宋体"/>
          <w:color w:val="000000" w:themeColor="text1"/>
        </w:rPr>
      </w:pPr>
      <w:r/>
      <w:bookmarkStart w:id="57" w:name="_Hlt16619475"/>
      <w:r/>
      <w:bookmarkStart w:id="58" w:name="_Toc458694821"/>
      <w:r/>
      <w:bookmarkStart w:id="59" w:name="_Toc20823276"/>
      <w:r/>
      <w:bookmarkStart w:id="60" w:name="_Toc16938520"/>
      <w:r/>
      <w:bookmarkStart w:id="61" w:name="_Toc513029204"/>
      <w:r/>
      <w:bookmarkEnd w:id="57"/>
      <w:r>
        <w:rPr>
          <w:rFonts w:hint="eastAsia" w:ascii="宋体" w:hAnsi="宋体" w:eastAsia="宋体" w:cs="宋体"/>
          <w:color w:val="000000" w:themeColor="text1"/>
        </w:rPr>
        <w:t xml:space="preserve">1</w:t>
      </w:r>
      <w:bookmarkEnd w:id="58"/>
      <w:r>
        <w:rPr>
          <w:rFonts w:hint="eastAsia" w:ascii="宋体" w:hAnsi="宋体" w:eastAsia="宋体" w:cs="宋体"/>
          <w:color w:val="000000" w:themeColor="text1"/>
        </w:rPr>
        <w:t xml:space="preserve">、招标方式</w:t>
      </w:r>
      <w:bookmarkEnd w:id="59"/>
      <w:r/>
      <w:bookmarkEnd w:id="60"/>
      <w:r/>
      <w:bookmarkEnd w:id="61"/>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1.1 本次招标采取公开招标方式，本招标文件仅适用于招标公告中所述项目。</w:t>
      </w:r>
      <w:r/>
    </w:p>
    <w:p>
      <w:pPr>
        <w:pStyle w:val="851"/>
        <w:ind w:firstLine="481"/>
        <w:spacing w:before="0" w:after="120" w:line="240" w:lineRule="auto"/>
        <w:rPr>
          <w:rFonts w:ascii="宋体" w:hAnsi="宋体" w:eastAsia="宋体" w:cs="宋体"/>
          <w:color w:val="000000" w:themeColor="text1"/>
        </w:rPr>
      </w:pPr>
      <w:r/>
      <w:bookmarkStart w:id="62" w:name="_Toc513029205"/>
      <w:r/>
      <w:bookmarkStart w:id="63" w:name="_Toc16938521"/>
      <w:r/>
      <w:bookmarkStart w:id="64" w:name="_Toc20823277"/>
      <w:r>
        <w:rPr>
          <w:rFonts w:hint="eastAsia" w:ascii="宋体" w:hAnsi="宋体" w:eastAsia="宋体" w:cs="宋体"/>
          <w:color w:val="000000" w:themeColor="text1"/>
        </w:rPr>
        <w:t xml:space="preserve">2、合格的</w:t>
      </w:r>
      <w:bookmarkEnd w:id="62"/>
      <w:r/>
      <w:bookmarkEnd w:id="63"/>
      <w:r/>
      <w:bookmarkEnd w:id="64"/>
      <w:r>
        <w:rPr>
          <w:rFonts w:hint="eastAsia" w:ascii="宋体" w:hAnsi="宋体" w:eastAsia="宋体" w:cs="宋体"/>
          <w:color w:val="000000" w:themeColor="text1"/>
        </w:rPr>
        <w:t xml:space="preserve">投标人</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2.1满足招标公告中投标人的资格要求的规定。</w:t>
      </w:r>
      <w:r/>
    </w:p>
    <w:p>
      <w:pPr>
        <w:ind w:firstLine="420"/>
        <w:spacing w:after="120" w:line="240" w:lineRule="auto"/>
        <w:rPr>
          <w:rFonts w:ascii="宋体" w:hAnsi="宋体" w:eastAsia="宋体" w:cs="宋体"/>
          <w:b/>
          <w:bCs/>
          <w:color w:val="000000" w:themeColor="text1"/>
          <w:sz w:val="28"/>
          <w:szCs w:val="28"/>
        </w:rPr>
      </w:pPr>
      <w:r>
        <w:rPr>
          <w:rFonts w:hint="eastAsia" w:ascii="宋体" w:hAnsi="宋体" w:eastAsia="宋体" w:cs="宋体"/>
          <w:bCs/>
          <w:color w:val="000000" w:themeColor="text1"/>
          <w:szCs w:val="24"/>
        </w:rPr>
        <w:t xml:space="preserve">2.2 满足本文件实质性条款的规定。</w:t>
      </w:r>
      <w:r/>
    </w:p>
    <w:p>
      <w:pPr>
        <w:pStyle w:val="851"/>
        <w:ind w:firstLine="481"/>
        <w:spacing w:before="0" w:after="120" w:line="240" w:lineRule="auto"/>
        <w:rPr>
          <w:rFonts w:ascii="宋体" w:hAnsi="宋体" w:eastAsia="宋体" w:cs="宋体"/>
          <w:color w:val="000000" w:themeColor="text1"/>
        </w:rPr>
      </w:pPr>
      <w:r/>
      <w:bookmarkStart w:id="65" w:name="_Toc513029206"/>
      <w:r/>
      <w:bookmarkStart w:id="66" w:name="_Toc16938522"/>
      <w:r/>
      <w:bookmarkStart w:id="67" w:name="_Toc20823278"/>
      <w:r>
        <w:rPr>
          <w:rFonts w:hint="eastAsia" w:ascii="宋体" w:hAnsi="宋体" w:eastAsia="宋体" w:cs="宋体"/>
          <w:color w:val="000000" w:themeColor="text1"/>
        </w:rPr>
        <w:t xml:space="preserve">3、适用法律</w:t>
      </w:r>
      <w:bookmarkEnd w:id="65"/>
      <w:r/>
      <w:bookmarkEnd w:id="66"/>
      <w:r/>
      <w:bookmarkEnd w:id="67"/>
      <w:r/>
      <w:r/>
    </w:p>
    <w:p>
      <w:pPr>
        <w:ind w:firstLine="368"/>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3.1 本次招标及由此产生的合同受中华人民共和国政府采购有关的法律法规制约和保护。</w:t>
      </w:r>
      <w:r/>
    </w:p>
    <w:p>
      <w:pPr>
        <w:pStyle w:val="851"/>
        <w:ind w:firstLine="481"/>
        <w:spacing w:before="0" w:after="120" w:line="240" w:lineRule="auto"/>
        <w:rPr>
          <w:rFonts w:ascii="宋体" w:hAnsi="宋体" w:eastAsia="宋体" w:cs="宋体"/>
          <w:color w:val="000000" w:themeColor="text1"/>
        </w:rPr>
      </w:pPr>
      <w:r/>
      <w:bookmarkStart w:id="68" w:name="_Toc513029207"/>
      <w:r/>
      <w:bookmarkStart w:id="69" w:name="_Toc462564067"/>
      <w:r/>
      <w:bookmarkStart w:id="70" w:name="_Toc16938523"/>
      <w:r/>
      <w:bookmarkStart w:id="71" w:name="_Toc20823279"/>
      <w:r>
        <w:rPr>
          <w:rFonts w:hint="eastAsia" w:ascii="宋体" w:hAnsi="宋体" w:eastAsia="宋体" w:cs="宋体"/>
          <w:color w:val="000000" w:themeColor="text1"/>
        </w:rPr>
        <w:t xml:space="preserve">4、投标费用</w:t>
      </w:r>
      <w:bookmarkEnd w:id="68"/>
      <w:r/>
      <w:bookmarkEnd w:id="69"/>
      <w:r/>
      <w:bookmarkEnd w:id="70"/>
      <w:r/>
      <w:bookmarkEnd w:id="71"/>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51"/>
        <w:ind w:firstLine="481"/>
        <w:spacing w:before="0" w:after="12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5.1 投标人一旦获取了本招标文件并决定参加投标，即被认为接受了本招标文件的规定和约束。</w:t>
      </w:r>
      <w:r/>
    </w:p>
    <w:p>
      <w:pPr>
        <w:pStyle w:val="850"/>
        <w:ind w:firstLine="434"/>
        <w:spacing w:before="0" w:after="120" w:line="240" w:lineRule="auto"/>
        <w:rPr>
          <w:rStyle w:val="912"/>
          <w:rFonts w:ascii="宋体" w:hAnsi="宋体" w:cs="宋体"/>
          <w:color w:val="000000" w:themeColor="text1"/>
        </w:rPr>
      </w:pPr>
      <w:r/>
      <w:bookmarkStart w:id="72" w:name="_Toc20823281"/>
      <w:r/>
      <w:bookmarkStart w:id="73" w:name="_Toc513029209"/>
      <w:r/>
      <w:bookmarkStart w:id="74" w:name="_Toc27798"/>
      <w:r/>
      <w:bookmarkStart w:id="75" w:name="_Toc120614215"/>
      <w:r/>
      <w:bookmarkStart w:id="76" w:name="_Toc16938525"/>
      <w:r>
        <w:rPr>
          <w:rStyle w:val="912"/>
          <w:rFonts w:hint="eastAsia" w:ascii="宋体" w:hAnsi="宋体" w:cs="宋体"/>
          <w:color w:val="000000" w:themeColor="text1"/>
        </w:rPr>
        <w:t xml:space="preserve">二、</w:t>
      </w:r>
      <w:bookmarkEnd w:id="72"/>
      <w:r/>
      <w:bookmarkEnd w:id="73"/>
      <w:r/>
      <w:bookmarkEnd w:id="74"/>
      <w:r/>
      <w:bookmarkEnd w:id="75"/>
      <w:r/>
      <w:bookmarkEnd w:id="76"/>
      <w:r>
        <w:rPr>
          <w:rStyle w:val="912"/>
          <w:rFonts w:hint="eastAsia" w:ascii="宋体" w:hAnsi="宋体" w:cs="宋体"/>
          <w:color w:val="000000" w:themeColor="text1"/>
        </w:rPr>
        <w:t xml:space="preserve">招标文件</w:t>
      </w:r>
      <w:r/>
    </w:p>
    <w:p>
      <w:pPr>
        <w:pStyle w:val="851"/>
        <w:ind w:firstLine="481"/>
        <w:spacing w:before="0" w:after="120" w:line="240" w:lineRule="auto"/>
        <w:rPr>
          <w:rFonts w:ascii="宋体" w:hAnsi="宋体" w:eastAsia="宋体" w:cs="宋体"/>
          <w:color w:val="000000" w:themeColor="text1"/>
        </w:rPr>
      </w:pPr>
      <w:r/>
      <w:bookmarkStart w:id="77" w:name="_Toc16938526"/>
      <w:r/>
      <w:bookmarkStart w:id="78" w:name="_Toc20823282"/>
      <w:r/>
      <w:bookmarkStart w:id="79" w:name="_Toc513029210"/>
      <w:r>
        <w:rPr>
          <w:rFonts w:hint="eastAsia" w:ascii="宋体" w:hAnsi="宋体" w:eastAsia="宋体" w:cs="宋体"/>
          <w:color w:val="000000" w:themeColor="text1"/>
        </w:rPr>
        <w:t xml:space="preserve">6、招标文件构成</w:t>
      </w:r>
      <w:bookmarkEnd w:id="77"/>
      <w:r/>
      <w:bookmarkEnd w:id="78"/>
      <w:r/>
      <w:bookmarkEnd w:id="79"/>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6.1 招标文件由以下部分组成：</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（1）招标公告</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（2）投标人须知</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（3）合同文本</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（4）项目需求</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（5）评标方法与评标标准</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（6）投标文件格式</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请仔细检查招标文件是否齐全，如有缺漏请立即与采购代理机构联系解决。</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6.3 本项目招标文件如包括多个合同包，则除非特别说明，招标文件所列各项要求均为各合同包通用要求。</w:t>
      </w:r>
      <w:r/>
    </w:p>
    <w:p>
      <w:pPr>
        <w:pStyle w:val="851"/>
        <w:ind w:firstLine="481"/>
        <w:spacing w:before="0" w:after="120" w:line="240" w:lineRule="auto"/>
        <w:rPr>
          <w:rFonts w:ascii="宋体" w:hAnsi="宋体" w:eastAsia="宋体" w:cs="宋体"/>
          <w:color w:val="000000" w:themeColor="text1"/>
        </w:rPr>
      </w:pPr>
      <w:r/>
      <w:bookmarkStart w:id="80" w:name="_Toc462564070"/>
      <w:r/>
      <w:bookmarkStart w:id="81" w:name="_Toc20823283"/>
      <w:r/>
      <w:bookmarkStart w:id="82" w:name="_Toc16938527"/>
      <w:r/>
      <w:bookmarkStart w:id="83" w:name="_Toc513029211"/>
      <w:r>
        <w:rPr>
          <w:rFonts w:hint="eastAsia" w:ascii="宋体" w:hAnsi="宋体" w:eastAsia="宋体" w:cs="宋体"/>
          <w:color w:val="000000" w:themeColor="text1"/>
        </w:rPr>
        <w:t xml:space="preserve">7、招标文件的澄清</w:t>
      </w:r>
      <w:bookmarkEnd w:id="80"/>
      <w:r/>
      <w:bookmarkEnd w:id="81"/>
      <w:r/>
      <w:bookmarkEnd w:id="82"/>
      <w:r/>
      <w:bookmarkEnd w:id="83"/>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w:t>
      </w:r>
      <w:r>
        <w:rPr>
          <w:rFonts w:hint="eastAsia" w:ascii="宋体" w:hAnsi="宋体" w:eastAsia="宋体" w:cs="宋体"/>
          <w:bCs/>
          <w:color w:val="000000" w:themeColor="text1"/>
        </w:rPr>
        <w:t xml:space="preserve">复，并在认为有必要时，将澄清答复在原公告媒体上予以公告，答复中包括所问问题（但不包括问题的来源）。</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851"/>
        <w:ind w:firstLine="481"/>
        <w:spacing w:before="0" w:after="120" w:line="240" w:lineRule="auto"/>
        <w:rPr>
          <w:rFonts w:ascii="宋体" w:hAnsi="宋体" w:eastAsia="宋体" w:cs="宋体"/>
          <w:color w:val="000000" w:themeColor="text1"/>
        </w:rPr>
      </w:pPr>
      <w:r/>
      <w:bookmarkStart w:id="84" w:name="_Toc462564071"/>
      <w:r/>
      <w:bookmarkStart w:id="85" w:name="_Toc513029212"/>
      <w:r/>
      <w:bookmarkStart w:id="86" w:name="_Toc20823284"/>
      <w:r/>
      <w:bookmarkStart w:id="87" w:name="_Toc16938528"/>
      <w:r>
        <w:rPr>
          <w:rFonts w:hint="eastAsia" w:ascii="宋体" w:hAnsi="宋体" w:eastAsia="宋体" w:cs="宋体"/>
          <w:color w:val="000000" w:themeColor="text1"/>
        </w:rPr>
        <w:t xml:space="preserve">8、招标文件的修改</w:t>
      </w:r>
      <w:bookmarkEnd w:id="84"/>
      <w:r/>
      <w:bookmarkEnd w:id="85"/>
      <w:r/>
      <w:bookmarkEnd w:id="86"/>
      <w:r/>
      <w:bookmarkEnd w:id="87"/>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8.1采购人或采购代理机构可以对已发出的招标文件进行必要的修改。</w:t>
      </w:r>
      <w:r/>
    </w:p>
    <w:p>
      <w:pPr>
        <w:ind w:firstLine="420"/>
        <w:spacing w:after="120" w:line="240" w:lineRule="auto"/>
        <w:rPr>
          <w:rFonts w:ascii="宋体" w:hAnsi="宋体" w:eastAsia="宋体" w:cs="宋体"/>
          <w:b/>
          <w:bCs/>
          <w:color w:val="000000" w:themeColor="text1"/>
          <w:sz w:val="28"/>
        </w:rPr>
      </w:pPr>
      <w:r>
        <w:rPr>
          <w:rFonts w:hint="eastAsia" w:ascii="宋体" w:hAnsi="宋体" w:eastAsia="宋体" w:cs="宋体"/>
          <w:bCs/>
          <w:color w:val="000000" w:themeColor="text1"/>
        </w:rPr>
        <w:t xml:space="preserve">8.2采购代理机构</w:t>
      </w:r>
      <w:r>
        <w:rPr>
          <w:rFonts w:hint="eastAsia" w:ascii="宋体" w:hAnsi="宋体" w:eastAsia="宋体" w:cs="宋体"/>
          <w:bCs/>
          <w:color w:val="000000" w:themeColor="text1"/>
          <w:szCs w:val="24"/>
        </w:rPr>
        <w:t xml:space="preserve">有权按照法定的要求</w:t>
      </w:r>
      <w:r>
        <w:rPr>
          <w:rFonts w:hint="eastAsia" w:ascii="宋体" w:hAnsi="宋体" w:eastAsia="宋体" w:cs="宋体"/>
          <w:bCs/>
          <w:color w:val="000000" w:themeColor="text1"/>
        </w:rPr>
        <w:t xml:space="preserve">推迟投标截止时间和开标时间。</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8.3修改内容</w:t>
      </w:r>
      <w:r>
        <w:rPr>
          <w:rFonts w:hint="eastAsia" w:ascii="宋体" w:hAnsi="宋体" w:eastAsia="宋体" w:cs="宋体"/>
          <w:bCs/>
          <w:color w:val="000000" w:themeColor="text1"/>
          <w:szCs w:val="24"/>
        </w:rPr>
        <w:t xml:space="preserve">将作为招标文件的组成部分，</w:t>
      </w:r>
      <w:r>
        <w:rPr>
          <w:rFonts w:hint="eastAsia" w:ascii="宋体" w:hAnsi="宋体" w:eastAsia="宋体" w:cs="宋体"/>
          <w:bCs/>
          <w:color w:val="000000" w:themeColor="text1"/>
        </w:rPr>
        <w:t xml:space="preserve">并对投标人具有约束力。</w:t>
      </w:r>
      <w:r>
        <w:rPr>
          <w:rFonts w:hint="eastAsia" w:ascii="宋体" w:hAnsi="宋体" w:eastAsia="宋体" w:cs="宋体"/>
          <w:bCs/>
          <w:color w:val="000000" w:themeColor="text1"/>
          <w:szCs w:val="24"/>
        </w:rPr>
        <w:t xml:space="preserve">修改内容可能影响投标文件编制的，采购人或者采购代理机构将顺延提交投标文件的截止时间</w:t>
      </w:r>
      <w:r>
        <w:rPr>
          <w:rFonts w:hint="eastAsia" w:ascii="宋体" w:hAnsi="宋体" w:eastAsia="宋体" w:cs="宋体"/>
          <w:bCs/>
          <w:color w:val="000000" w:themeColor="text1"/>
        </w:rPr>
        <w:t xml:space="preserve">，并将在</w:t>
      </w:r>
      <w:r>
        <w:rPr>
          <w:rFonts w:hint="eastAsia" w:ascii="宋体" w:hAnsi="宋体" w:eastAsia="宋体"/>
          <w:color w:val="000000" w:themeColor="text1"/>
        </w:rPr>
        <w:t xml:space="preserve">原公告媒体</w:t>
      </w:r>
      <w:r>
        <w:rPr>
          <w:rFonts w:hint="eastAsia" w:ascii="宋体" w:hAnsi="宋体" w:eastAsia="宋体" w:cs="宋体"/>
          <w:bCs/>
          <w:color w:val="000000" w:themeColor="text1"/>
        </w:rPr>
        <w:t xml:space="preserve">公布</w:t>
      </w:r>
      <w:r>
        <w:rPr>
          <w:rFonts w:hint="eastAsia" w:ascii="宋体" w:hAnsi="宋体" w:eastAsia="宋体" w:cs="宋体"/>
          <w:bCs/>
          <w:color w:val="000000" w:themeColor="text1"/>
          <w:szCs w:val="24"/>
        </w:rPr>
        <w:t xml:space="preserve">。</w:t>
      </w:r>
      <w:r/>
    </w:p>
    <w:p>
      <w:pPr>
        <w:pStyle w:val="850"/>
        <w:ind w:firstLine="479"/>
        <w:spacing w:before="0" w:after="120" w:line="240" w:lineRule="auto"/>
        <w:rPr>
          <w:rStyle w:val="912"/>
          <w:rFonts w:ascii="宋体" w:hAnsi="宋体" w:cs="宋体"/>
          <w:color w:val="000000" w:themeColor="text1"/>
        </w:rPr>
      </w:pPr>
      <w:r/>
      <w:bookmarkStart w:id="88" w:name="_Toc16938529"/>
      <w:r/>
      <w:bookmarkStart w:id="89" w:name="_Toc22457"/>
      <w:r/>
      <w:bookmarkStart w:id="90" w:name="_Toc513029213"/>
      <w:r/>
      <w:bookmarkStart w:id="91" w:name="_Toc462564072"/>
      <w:r/>
      <w:bookmarkStart w:id="92" w:name="_Toc120614216"/>
      <w:r/>
      <w:bookmarkStart w:id="93" w:name="_Toc20823285"/>
      <w:r>
        <w:rPr>
          <w:rStyle w:val="912"/>
          <w:rFonts w:hint="eastAsia" w:ascii="宋体" w:hAnsi="宋体" w:cs="宋体"/>
          <w:color w:val="000000" w:themeColor="text1"/>
        </w:rPr>
        <w:t xml:space="preserve">三、投标文件的编制</w:t>
      </w:r>
      <w:bookmarkEnd w:id="88"/>
      <w:r/>
      <w:bookmarkEnd w:id="89"/>
      <w:r/>
      <w:bookmarkEnd w:id="90"/>
      <w:r/>
      <w:bookmarkEnd w:id="91"/>
      <w:r/>
      <w:bookmarkEnd w:id="92"/>
      <w:r/>
      <w:bookmarkEnd w:id="93"/>
      <w:r/>
      <w:r/>
    </w:p>
    <w:p>
      <w:pPr>
        <w:pStyle w:val="851"/>
        <w:ind w:firstLine="481"/>
        <w:spacing w:before="0" w:after="120" w:line="240" w:lineRule="auto"/>
        <w:rPr>
          <w:rFonts w:ascii="宋体" w:hAnsi="宋体" w:eastAsia="宋体" w:cs="宋体"/>
          <w:color w:val="000000" w:themeColor="text1"/>
        </w:rPr>
      </w:pPr>
      <w:r/>
      <w:bookmarkStart w:id="94" w:name="_Toc16938530"/>
      <w:r/>
      <w:bookmarkStart w:id="95" w:name="_Toc513029214"/>
      <w:r/>
      <w:bookmarkStart w:id="96" w:name="_Toc20823286"/>
      <w:r/>
      <w:bookmarkStart w:id="97" w:name="_Toc462564073"/>
      <w:r>
        <w:rPr>
          <w:rFonts w:hint="eastAsia" w:ascii="宋体" w:hAnsi="宋体" w:eastAsia="宋体" w:cs="宋体"/>
          <w:color w:val="000000" w:themeColor="text1"/>
        </w:rPr>
        <w:t xml:space="preserve">9、投标文件的语言及度量衡单位</w:t>
      </w:r>
      <w:bookmarkEnd w:id="94"/>
      <w:r/>
      <w:bookmarkEnd w:id="95"/>
      <w:r/>
      <w:bookmarkEnd w:id="96"/>
      <w:r/>
      <w:bookmarkEnd w:id="97"/>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9.1 投标人提交的投标文件以及投标人与采购代理机构就有关投标的所有来往通知、函件和文件均应使用简体中文。</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9.2 除招标文件另有规定外，投标文件所使用的度量衡单位，均须采用国家法定计量单位。</w:t>
      </w:r>
      <w:r/>
    </w:p>
    <w:p>
      <w:pPr>
        <w:pStyle w:val="851"/>
        <w:ind w:firstLine="481"/>
        <w:spacing w:before="0" w:after="120" w:line="240" w:lineRule="auto"/>
        <w:rPr>
          <w:rFonts w:ascii="宋体" w:hAnsi="宋体" w:eastAsia="宋体" w:cs="宋体"/>
          <w:color w:val="000000" w:themeColor="text1"/>
        </w:rPr>
      </w:pPr>
      <w:r/>
      <w:bookmarkStart w:id="98" w:name="_Toc16938531"/>
      <w:r/>
      <w:bookmarkStart w:id="99" w:name="_Toc20823287"/>
      <w:r/>
      <w:bookmarkStart w:id="100" w:name="_Toc462564074"/>
      <w:r/>
      <w:bookmarkStart w:id="101" w:name="_Toc513029215"/>
      <w:r>
        <w:rPr>
          <w:rFonts w:hint="eastAsia" w:ascii="宋体" w:hAnsi="宋体" w:eastAsia="宋体" w:cs="宋体"/>
          <w:color w:val="000000" w:themeColor="text1"/>
        </w:rPr>
        <w:t xml:space="preserve">10、投标文件构成</w:t>
      </w:r>
      <w:bookmarkEnd w:id="98"/>
      <w:r/>
      <w:bookmarkEnd w:id="99"/>
      <w:r/>
      <w:bookmarkEnd w:id="100"/>
      <w:r/>
      <w:bookmarkEnd w:id="101"/>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10.1 投标人编写的投标文件应包括</w:t>
      </w:r>
      <w:r>
        <w:rPr>
          <w:rFonts w:hint="eastAsia" w:ascii="宋体" w:hAnsi="宋体" w:eastAsia="宋体" w:cs="宋体"/>
          <w:color w:val="000000" w:themeColor="text1"/>
        </w:rPr>
        <w:t xml:space="preserve">投标函、开标一览表（含分项报价表）、资格、</w:t>
      </w:r>
      <w:r>
        <w:rPr>
          <w:rFonts w:hint="eastAsia" w:ascii="宋体" w:hAnsi="宋体" w:eastAsia="宋体" w:cs="宋体"/>
          <w:bCs/>
          <w:color w:val="000000" w:themeColor="text1"/>
        </w:rPr>
        <w:t xml:space="preserve">资信证明文件、技术偏离表、商务偏离表、需求响应描述等内容；</w:t>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*10.2 投标人如同时参与多个合同包（如有）招标，则应按合同包分别制作投标文件，否则将视为无效投标文件。</w:t>
      </w:r>
      <w:r/>
    </w:p>
    <w:p>
      <w:pPr>
        <w:pStyle w:val="859"/>
        <w:ind w:firstLine="210"/>
        <w:spacing w:line="240" w:lineRule="auto"/>
        <w:rPr>
          <w:rFonts w:ascii="宋体" w:hAnsi="宋体" w:eastAsia="宋体"/>
          <w:color w:val="000000" w:themeColor="text1"/>
        </w:rPr>
      </w:pPr>
      <w:r>
        <w:rPr>
          <w:rFonts w:hint="eastAsia" w:ascii="宋体" w:hAnsi="宋体" w:eastAsia="宋体"/>
          <w:color w:val="000000" w:themeColor="text1"/>
        </w:rPr>
        <w:t xml:space="preserve">*10.3如标书制作工具中格式和内容与“江苏政府采购网”发布的招标文件不一致，以“江苏政府采购网”发布的招标文件为准。</w:t>
      </w:r>
      <w:r/>
    </w:p>
    <w:p>
      <w:pPr>
        <w:pStyle w:val="851"/>
        <w:ind w:firstLine="481"/>
        <w:spacing w:before="0" w:after="120" w:line="240" w:lineRule="auto"/>
        <w:rPr>
          <w:rFonts w:ascii="宋体" w:hAnsi="宋体" w:eastAsia="宋体" w:cs="宋体"/>
          <w:color w:val="000000" w:themeColor="text1"/>
        </w:rPr>
      </w:pPr>
      <w:r/>
      <w:bookmarkStart w:id="102" w:name="_Hlt26954838"/>
      <w:r/>
      <w:bookmarkStart w:id="103" w:name="_Hlt26668975"/>
      <w:r/>
      <w:bookmarkStart w:id="104" w:name="_Hlt26670360"/>
      <w:r/>
      <w:bookmarkStart w:id="105" w:name="_Toc513029219"/>
      <w:r/>
      <w:bookmarkStart w:id="106" w:name="_Toc49090509"/>
      <w:r/>
      <w:bookmarkStart w:id="107" w:name="_Toc14577357"/>
      <w:r/>
      <w:bookmarkStart w:id="108" w:name="_Toc513029216"/>
      <w:r/>
      <w:bookmarkStart w:id="109" w:name="_Toc49090507"/>
      <w:r/>
      <w:bookmarkStart w:id="110" w:name="_Toc14577354"/>
      <w:r/>
      <w:bookmarkEnd w:id="102"/>
      <w:r/>
      <w:bookmarkEnd w:id="103"/>
      <w:r/>
      <w:bookmarkEnd w:id="104"/>
      <w:r>
        <w:rPr>
          <w:rFonts w:hint="eastAsia" w:ascii="宋体" w:hAnsi="宋体" w:eastAsia="宋体" w:cs="宋体"/>
          <w:color w:val="000000" w:themeColor="text1"/>
        </w:rPr>
        <w:t xml:space="preserve">11、证明投标人资格及投标符合招标文件规定的其它文件</w:t>
      </w:r>
      <w:bookmarkEnd w:id="105"/>
      <w:r/>
      <w:bookmarkEnd w:id="106"/>
      <w:r/>
      <w:bookmarkEnd w:id="107"/>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11.1</w:t>
      </w:r>
      <w:bookmarkStart w:id="111" w:name="_Hlt26668999"/>
      <w:r/>
      <w:bookmarkEnd w:id="111"/>
      <w:r>
        <w:rPr>
          <w:rFonts w:hint="eastAsia" w:ascii="宋体" w:hAnsi="宋体" w:eastAsia="宋体" w:cs="宋体"/>
          <w:bCs/>
          <w:color w:val="000000" w:themeColor="text1"/>
        </w:rPr>
        <w:t xml:space="preserve">投标人应按要求提交资格证明文件及投标符合招标文件规定的其它文件。</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11.2投标人应提交证明其有资格参加投标和中标后有能力独立履行合同的文件。</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11.3投标人除具有履行合同的能力外，还应具备相应的财务、技术方面的能力。</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11.4投标人应提交证明货物、服务质量合格以及符合招标文件规定的证明文件。</w:t>
      </w:r>
      <w:r/>
    </w:p>
    <w:p>
      <w:pPr>
        <w:pStyle w:val="851"/>
        <w:ind w:firstLine="481"/>
        <w:spacing w:before="0" w:after="120" w:line="240" w:lineRule="auto"/>
        <w:rPr>
          <w:rFonts w:ascii="宋体" w:hAnsi="宋体" w:eastAsia="宋体" w:cs="宋体"/>
          <w:color w:val="000000" w:themeColor="text1"/>
        </w:rPr>
      </w:pPr>
      <w:r/>
      <w:bookmarkStart w:id="112" w:name="_Toc14577355"/>
      <w:r/>
      <w:bookmarkStart w:id="113" w:name="_Toc49090508"/>
      <w:r/>
      <w:bookmarkEnd w:id="108"/>
      <w:r/>
      <w:bookmarkEnd w:id="109"/>
      <w:r/>
      <w:bookmarkEnd w:id="110"/>
      <w:r>
        <w:rPr>
          <w:rFonts w:hint="eastAsia" w:ascii="宋体" w:hAnsi="宋体" w:eastAsia="宋体" w:cs="宋体"/>
          <w:color w:val="000000" w:themeColor="text1"/>
        </w:rPr>
        <w:t xml:space="preserve">12、开标一览表和分项报价</w:t>
      </w:r>
      <w:bookmarkStart w:id="114" w:name="_Hlt26670373"/>
      <w:r/>
      <w:bookmarkEnd w:id="112"/>
      <w:r/>
      <w:bookmarkEnd w:id="114"/>
      <w:r>
        <w:rPr>
          <w:rFonts w:hint="eastAsia" w:ascii="宋体" w:hAnsi="宋体" w:eastAsia="宋体" w:cs="宋体"/>
          <w:color w:val="000000" w:themeColor="text1"/>
        </w:rPr>
        <w:t xml:space="preserve">表</w:t>
      </w:r>
      <w:bookmarkEnd w:id="113"/>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12.1 </w:t>
      </w:r>
      <w:r>
        <w:rPr>
          <w:rFonts w:hint="eastAsia" w:ascii="宋体" w:hAnsi="宋体" w:eastAsia="宋体" w:cs="宋体"/>
          <w:color w:val="000000" w:themeColor="text1"/>
        </w:rPr>
        <w:t xml:space="preserve">投标人应按照招标文件规定格式填报开标一览表与分项报价表</w:t>
      </w:r>
      <w:bookmarkStart w:id="115" w:name="_Hlt26670399"/>
      <w:r/>
      <w:bookmarkEnd w:id="115"/>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w:t>
      </w:r>
      <w:r>
        <w:rPr>
          <w:rFonts w:hint="eastAsia" w:ascii="宋体" w:hAnsi="宋体" w:eastAsia="宋体" w:cs="宋体"/>
          <w:bCs/>
          <w:color w:val="000000" w:themeColor="text1"/>
          <w:u w:val="single"/>
        </w:rPr>
        <w:t xml:space="preserve">每项货物、服务等只允许有一个报价，任何有选择的报价将不予接受，将作为无效投标文件处理</w:t>
      </w:r>
      <w:r>
        <w:rPr>
          <w:rFonts w:hint="eastAsia" w:ascii="宋体" w:hAnsi="宋体" w:eastAsia="宋体" w:cs="宋体"/>
          <w:color w:val="000000" w:themeColor="text1"/>
        </w:rPr>
        <w:t xml:space="preserve">。</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12.2 标的物</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采购人需求的货物、服务等。</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12.3有关费用处理</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招标文件未列明，而投标人认为必需的费用也需列入报价。</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其它报价要求：本项目投标报价应包括为完成本项目发生的所有费用。</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12.4其它费用处理</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招标文件未列明，而投标人认为履行本项目合同所必需的费用也需列入报价。</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12.5投标货币</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投标文件中的单价和总价无特殊规定的采用人民币报价。招标文件中另有规定的按规定执行。</w:t>
      </w:r>
      <w:r/>
    </w:p>
    <w:p>
      <w:pPr>
        <w:ind w:firstLine="560"/>
        <w:spacing w:after="120" w:line="240" w:lineRule="auto"/>
        <w:rPr>
          <w:rFonts w:ascii="宋体" w:hAnsi="宋体" w:eastAsia="宋体" w:cs="宋体"/>
          <w:bCs/>
          <w:color w:val="000000" w:themeColor="text1"/>
          <w:sz w:val="28"/>
          <w:szCs w:val="28"/>
        </w:rPr>
      </w:pPr>
      <w:r/>
      <w:bookmarkStart w:id="116" w:name="_Hlt26670486"/>
      <w:r/>
      <w:bookmarkStart w:id="117" w:name="_Hlt26954846"/>
      <w:r/>
      <w:bookmarkStart w:id="118" w:name="_Hlt26670482"/>
      <w:r/>
      <w:bookmarkStart w:id="119" w:name="_Hlt26954731"/>
      <w:r/>
      <w:bookmarkStart w:id="120" w:name="_Hlt26954848"/>
      <w:r/>
      <w:bookmarkEnd w:id="116"/>
      <w:r/>
      <w:bookmarkEnd w:id="117"/>
      <w:r/>
      <w:bookmarkEnd w:id="118"/>
      <w:r/>
      <w:bookmarkEnd w:id="119"/>
      <w:r/>
      <w:bookmarkEnd w:id="120"/>
      <w:r>
        <w:rPr>
          <w:rFonts w:hint="eastAsia" w:ascii="宋体" w:hAnsi="宋体" w:eastAsia="宋体" w:cs="宋体"/>
          <w:bCs/>
          <w:color w:val="000000" w:themeColor="text1"/>
          <w:sz w:val="28"/>
          <w:szCs w:val="28"/>
        </w:rPr>
        <w:t xml:space="preserve">13</w:t>
      </w:r>
      <w:r>
        <w:rPr>
          <w:rFonts w:hint="eastAsia" w:ascii="宋体" w:hAnsi="宋体" w:eastAsia="宋体" w:cs="宋体"/>
          <w:bCs/>
          <w:color w:val="000000" w:themeColor="text1"/>
        </w:rPr>
        <w:t xml:space="preserve">、</w:t>
      </w:r>
      <w:r>
        <w:rPr>
          <w:rFonts w:hint="eastAsia" w:ascii="宋体" w:hAnsi="宋体" w:eastAsia="宋体" w:cs="宋体"/>
          <w:bCs/>
          <w:color w:val="000000" w:themeColor="text1"/>
          <w:sz w:val="28"/>
          <w:szCs w:val="28"/>
        </w:rPr>
        <w:t xml:space="preserve">技术偏离表、商务偏离表及投标说明</w:t>
      </w:r>
      <w:r/>
    </w:p>
    <w:p>
      <w:pPr>
        <w:ind w:firstLine="480"/>
        <w:spacing w:after="12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13.1 对招标文件中的技术与商务条款要求的偏离项应逐项作出说明，并说明原因；</w:t>
      </w:r>
      <w:r/>
    </w:p>
    <w:p>
      <w:pPr>
        <w:ind w:firstLine="420"/>
        <w:spacing w:after="12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13.2 提供本项目评分标准中要求的案例证明材料；</w:t>
      </w:r>
      <w:r/>
    </w:p>
    <w:p>
      <w:pPr>
        <w:ind w:firstLine="420"/>
        <w:spacing w:after="12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13.3 详细阐述项目实施方案和服务计划；</w:t>
      </w:r>
      <w:r/>
    </w:p>
    <w:p>
      <w:pPr>
        <w:ind w:firstLine="420"/>
        <w:spacing w:after="120" w:line="24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lang w:val="zh-CN"/>
        </w:rPr>
        <w:t xml:space="preserve"> 投标人认为需要的其他技术文件或说明。</w:t>
      </w:r>
      <w:r/>
    </w:p>
    <w:p>
      <w:pPr>
        <w:pStyle w:val="851"/>
        <w:ind w:firstLine="481"/>
        <w:spacing w:before="0" w:after="12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spacing w:after="12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14.1投标人的服务承诺应不低于招标文件中商务要求的标准。</w:t>
      </w:r>
      <w:r/>
    </w:p>
    <w:p>
      <w:pPr>
        <w:ind w:firstLine="480"/>
        <w:spacing w:after="120" w:line="24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spacing w:after="120" w:line="24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3</w:t>
      </w:r>
      <w:r>
        <w:rPr>
          <w:rFonts w:hint="eastAsia" w:ascii="宋体" w:hAnsi="宋体" w:eastAsia="宋体"/>
          <w:color w:val="000000" w:themeColor="text1"/>
          <w:szCs w:val="24"/>
        </w:rPr>
        <w:t xml:space="preserve"> 投标人需根据招标文件要求提供培训计划。</w:t>
      </w:r>
      <w:r/>
    </w:p>
    <w:p>
      <w:pPr>
        <w:ind w:firstLine="480"/>
        <w:spacing w:after="120" w:line="24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4 </w:t>
      </w:r>
      <w:r>
        <w:rPr>
          <w:rFonts w:hint="eastAsia" w:ascii="宋体" w:hAnsi="宋体" w:eastAsia="宋体"/>
          <w:color w:val="000000" w:themeColor="text1"/>
          <w:szCs w:val="24"/>
        </w:rPr>
        <w:t xml:space="preserve">投标人需根据招标文件要求提供</w:t>
      </w:r>
      <w:r>
        <w:rPr>
          <w:rFonts w:hint="eastAsia" w:ascii="宋体" w:hAnsi="宋体" w:eastAsia="宋体" w:cs="宋体"/>
          <w:color w:val="000000" w:themeColor="text1"/>
          <w:lang w:val="zh-CN"/>
        </w:rPr>
        <w:t xml:space="preserve">所投标的的主要组成部分、功能设计、实现思路及关键技术等。</w:t>
      </w:r>
      <w:r/>
    </w:p>
    <w:p>
      <w:pPr>
        <w:pStyle w:val="851"/>
        <w:ind w:firstLine="481"/>
        <w:spacing w:before="0" w:after="120" w:line="240" w:lineRule="auto"/>
        <w:rPr>
          <w:rFonts w:ascii="宋体" w:hAnsi="宋体" w:eastAsia="宋体" w:cs="宋体"/>
          <w:color w:val="000000" w:themeColor="text1"/>
        </w:rPr>
      </w:pPr>
      <w:r/>
      <w:bookmarkStart w:id="121" w:name="_Toc14577359"/>
      <w:r/>
      <w:bookmarkStart w:id="122" w:name="_Toc49090510"/>
      <w:r>
        <w:rPr>
          <w:rFonts w:hint="eastAsia" w:ascii="宋体" w:hAnsi="宋体" w:eastAsia="宋体" w:cs="宋体"/>
          <w:color w:val="000000" w:themeColor="text1"/>
        </w:rPr>
        <w:t xml:space="preserve">15、投标函</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投标人应按照招标文件中提供的格式完整、正确填写投标函。</w:t>
      </w:r>
      <w:r/>
    </w:p>
    <w:p>
      <w:pPr>
        <w:pStyle w:val="851"/>
        <w:ind w:firstLine="481"/>
        <w:spacing w:before="0" w:after="12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1"/>
      <w:r/>
      <w:bookmarkEnd w:id="122"/>
      <w:r/>
      <w:r/>
    </w:p>
    <w:p>
      <w:pPr>
        <w:ind w:firstLine="480"/>
        <w:spacing w:after="120" w:line="240" w:lineRule="auto"/>
        <w:rPr>
          <w:rFonts w:ascii="宋体" w:hAnsi="宋体" w:eastAsia="宋体" w:cs="宋体"/>
          <w:b/>
          <w:bCs/>
          <w:color w:val="000000" w:themeColor="text1"/>
        </w:rPr>
      </w:pPr>
      <w:r/>
      <w:bookmarkStart w:id="123" w:name="_Hlt26670489"/>
      <w:r/>
      <w:bookmarkStart w:id="124" w:name="_Hlt26954734"/>
      <w:r/>
      <w:bookmarkStart w:id="125" w:name="_Hlt26954850"/>
      <w:r/>
      <w:bookmarkStart w:id="126" w:name="_Toc49090511"/>
      <w:r/>
      <w:bookmarkStart w:id="127" w:name="_Toc14577360"/>
      <w:r/>
      <w:bookmarkEnd w:id="123"/>
      <w:r/>
      <w:bookmarkEnd w:id="124"/>
      <w:r/>
      <w:bookmarkEnd w:id="125"/>
      <w:r>
        <w:rPr>
          <w:rFonts w:hint="eastAsia" w:ascii="宋体" w:hAnsi="宋体" w:eastAsia="宋体" w:cs="宋体"/>
          <w:bCs/>
          <w:color w:val="000000" w:themeColor="text1"/>
        </w:rPr>
        <w:t xml:space="preserve">本项目无需递交投标保证金。</w:t>
      </w:r>
      <w:r/>
    </w:p>
    <w:p>
      <w:pPr>
        <w:pStyle w:val="851"/>
        <w:ind w:firstLine="481"/>
        <w:spacing w:before="0" w:after="12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6"/>
      <w:r/>
      <w:bookmarkEnd w:id="127"/>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bCs/>
          <w:color w:val="000000" w:themeColor="text1"/>
        </w:rPr>
        <w:t xml:space="preserve">17.1 </w:t>
      </w:r>
      <w:r>
        <w:rPr>
          <w:rFonts w:hint="eastAsia" w:ascii="宋体" w:hAnsi="宋体" w:eastAsia="宋体" w:cs="宋体"/>
          <w:color w:val="000000" w:themeColor="text1"/>
          <w:u w:val="single"/>
        </w:rPr>
        <w:t xml:space="preserve">*投标有效期为采购代理机构规定的开标之日后</w:t>
      </w:r>
      <w:r>
        <w:rPr>
          <w:rFonts w:hint="eastAsia" w:ascii="宋体" w:hAnsi="宋体" w:eastAsia="宋体" w:cs="宋体"/>
          <w:color w:val="000000" w:themeColor="text1"/>
          <w:u w:val="single"/>
        </w:rPr>
        <w:t xml:space="preserve">90日历天</w:t>
      </w:r>
      <w:r>
        <w:rPr>
          <w:rFonts w:hint="eastAsia" w:ascii="宋体" w:hAnsi="宋体" w:eastAsia="宋体" w:cs="宋体"/>
          <w:color w:val="000000" w:themeColor="text1"/>
          <w:u w:val="single"/>
        </w:rPr>
        <w:t xml:space="preserve">。投标有效期比规定短的将被视为非响应性投标而予以拒绝。</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rPr>
        <w:t xml:space="preserve">。</w:t>
      </w:r>
      <w:r>
        <w:rPr>
          <w:rFonts w:hint="eastAsia" w:ascii="宋体" w:hAnsi="宋体" w:eastAsia="宋体" w:cs="宋体"/>
          <w:bCs/>
          <w:color w:val="000000" w:themeColor="text1"/>
        </w:rPr>
        <w:t xml:space="preserve">同意延长投标有效期的投标人既不能要求也不允许修改其投标文件。</w:t>
      </w:r>
      <w:r>
        <w:rPr>
          <w:rFonts w:hint="eastAsia" w:ascii="宋体" w:hAnsi="宋体" w:eastAsia="宋体" w:cs="宋体"/>
          <w:bCs/>
          <w:color w:val="000000" w:themeColor="text1"/>
          <w:szCs w:val="24"/>
        </w:rPr>
        <w:t xml:space="preserve">受投标有效期约束的所有权利与义务均延长至新的有效期</w:t>
      </w:r>
      <w:r>
        <w:rPr>
          <w:rFonts w:hint="eastAsia" w:ascii="宋体" w:hAnsi="宋体" w:eastAsia="宋体" w:cs="宋体"/>
          <w:bCs/>
          <w:color w:val="000000" w:themeColor="text1"/>
        </w:rPr>
        <w:t xml:space="preserve">。</w:t>
      </w:r>
      <w:r/>
    </w:p>
    <w:p>
      <w:pPr>
        <w:pStyle w:val="851"/>
        <w:ind w:firstLine="481"/>
        <w:spacing w:before="0" w:after="120" w:line="240" w:lineRule="auto"/>
        <w:rPr>
          <w:rFonts w:ascii="宋体" w:hAnsi="宋体" w:eastAsia="宋体" w:cs="宋体"/>
          <w:color w:val="000000" w:themeColor="text1"/>
        </w:rPr>
      </w:pPr>
      <w:r/>
      <w:bookmarkStart w:id="128" w:name="_Hlt26954852"/>
      <w:r/>
      <w:bookmarkStart w:id="129" w:name="_Hlt26954739"/>
      <w:r/>
      <w:bookmarkStart w:id="130" w:name="_Toc49090512"/>
      <w:r/>
      <w:bookmarkStart w:id="131" w:name="_Toc14577361"/>
      <w:r/>
      <w:bookmarkEnd w:id="128"/>
      <w:r/>
      <w:bookmarkEnd w:id="129"/>
      <w:r>
        <w:rPr>
          <w:rFonts w:hint="eastAsia" w:ascii="宋体" w:hAnsi="宋体" w:eastAsia="宋体" w:cs="宋体"/>
          <w:color w:val="000000" w:themeColor="text1"/>
        </w:rPr>
        <w:t xml:space="preserve">18、投标文件签署</w:t>
      </w:r>
      <w:bookmarkEnd w:id="130"/>
      <w:r/>
      <w:bookmarkEnd w:id="131"/>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18.1 除投标人对错处做必要修改外，投标文件不得行间插字、涂改或增删。如有修改错漏处，必须由法定代表人或其授权代表签字或盖章。</w:t>
      </w:r>
      <w:r/>
    </w:p>
    <w:p>
      <w:pPr>
        <w:pStyle w:val="850"/>
        <w:ind w:firstLine="434"/>
        <w:spacing w:before="0" w:after="120" w:line="240" w:lineRule="auto"/>
        <w:rPr>
          <w:rStyle w:val="912"/>
          <w:rFonts w:ascii="宋体" w:hAnsi="宋体" w:cs="宋体"/>
          <w:color w:val="000000" w:themeColor="text1"/>
        </w:rPr>
      </w:pPr>
      <w:r/>
      <w:bookmarkStart w:id="132" w:name="_Toc513029224"/>
      <w:r/>
      <w:bookmarkStart w:id="133" w:name="_Toc16938540"/>
      <w:r/>
      <w:bookmarkStart w:id="134" w:name="_Toc22743"/>
      <w:r/>
      <w:bookmarkStart w:id="135" w:name="_Toc20823296"/>
      <w:r/>
      <w:bookmarkStart w:id="136" w:name="_Toc120614217"/>
      <w:r>
        <w:rPr>
          <w:rStyle w:val="912"/>
          <w:rFonts w:hint="eastAsia" w:ascii="宋体" w:hAnsi="宋体" w:cs="宋体"/>
          <w:color w:val="000000" w:themeColor="text1"/>
        </w:rPr>
        <w:t xml:space="preserve">四、投标文件的递交</w:t>
      </w:r>
      <w:bookmarkEnd w:id="132"/>
      <w:r/>
      <w:bookmarkEnd w:id="133"/>
      <w:r/>
      <w:bookmarkEnd w:id="134"/>
      <w:r/>
      <w:bookmarkEnd w:id="135"/>
      <w:r/>
      <w:bookmarkEnd w:id="136"/>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19.1 投标人应当按照《操作手册》规定，在招标公告规定的投标截止时间前制作并上传电子投标文件。</w:t>
      </w:r>
      <w:bookmarkStart w:id="137" w:name="_Toc513029226"/>
      <w:r/>
      <w:bookmarkStart w:id="138" w:name="_Toc16938542"/>
      <w:r/>
      <w:bookmarkStart w:id="139" w:name="_Toc20823298"/>
      <w:r/>
      <w:bookmarkEnd w:id="137"/>
      <w:bookmarkEnd w:id="138"/>
      <w:bookmarkEnd w:id="139"/>
      <w:r/>
    </w:p>
    <w:p>
      <w:pPr>
        <w:ind w:firstLine="420"/>
        <w:spacing w:after="120" w:line="240" w:lineRule="auto"/>
        <w:rPr>
          <w:rFonts w:ascii="宋体" w:hAnsi="宋体" w:eastAsia="宋体"/>
          <w:bCs/>
          <w:color w:val="000000" w:themeColor="text1"/>
          <w:lang w:val="zh-CN"/>
        </w:rPr>
      </w:pPr>
      <w:r>
        <w:rPr>
          <w:rFonts w:hint="eastAsia" w:ascii="宋体" w:hAnsi="宋体" w:eastAsia="宋体"/>
          <w:bCs/>
          <w:color w:val="000000" w:themeColor="text1"/>
          <w:lang w:val="zh-CN"/>
        </w:rPr>
        <w:t xml:space="preserve">1</w:t>
      </w:r>
      <w:r>
        <w:rPr>
          <w:rFonts w:hint="eastAsia" w:ascii="宋体" w:hAnsi="宋体" w:eastAsia="宋体"/>
          <w:bCs/>
          <w:color w:val="000000" w:themeColor="text1"/>
        </w:rPr>
        <w:t xml:space="preserve">9</w:t>
      </w:r>
      <w:r>
        <w:rPr>
          <w:rFonts w:hint="eastAsia" w:ascii="宋体" w:hAnsi="宋体" w:eastAsia="宋体"/>
          <w:bCs/>
          <w:color w:val="000000" w:themeColor="text1"/>
          <w:lang w:val="zh-CN"/>
        </w:rPr>
        <w:t xml:space="preserve">.</w:t>
      </w:r>
      <w:r>
        <w:rPr>
          <w:rFonts w:hint="eastAsia" w:ascii="宋体" w:hAnsi="宋体" w:eastAsia="宋体"/>
          <w:bCs/>
          <w:color w:val="000000" w:themeColor="text1"/>
        </w:rPr>
        <w:t xml:space="preserve">2</w:t>
      </w:r>
      <w:r>
        <w:rPr>
          <w:rFonts w:hint="eastAsia" w:ascii="宋体" w:hAnsi="宋体" w:eastAsia="宋体"/>
          <w:bCs/>
          <w:color w:val="000000" w:themeColor="text1"/>
          <w:lang w:val="zh-CN"/>
        </w:rPr>
        <w:t xml:space="preserve"> 投标人应充分考虑网络环境、网络带宽等因素</w:t>
      </w:r>
      <w:r>
        <w:rPr>
          <w:rFonts w:hint="eastAsia" w:ascii="宋体" w:hAnsi="宋体" w:eastAsia="宋体"/>
          <w:bCs/>
          <w:color w:val="000000" w:themeColor="text1"/>
        </w:rPr>
        <w:t xml:space="preserve">可能对投标产生的影响</w:t>
      </w:r>
      <w:r>
        <w:rPr>
          <w:rFonts w:hint="eastAsia" w:ascii="宋体" w:hAnsi="宋体" w:eastAsia="宋体"/>
          <w:bCs/>
          <w:color w:val="000000" w:themeColor="text1"/>
          <w:lang w:val="zh-CN"/>
        </w:rPr>
        <w:t xml:space="preserve">，如因投标人自身原因造成的电子投标文件上传不成功的，按照做无效投标处理。</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w:t>
      </w:r>
      <w:r>
        <w:rPr>
          <w:rFonts w:hint="eastAsia" w:ascii="宋体" w:hAnsi="宋体" w:eastAsia="宋体"/>
          <w:color w:val="000000" w:themeColor="text1"/>
        </w:rPr>
        <w:t xml:space="preserve">9</w:t>
      </w:r>
      <w:r>
        <w:rPr>
          <w:rFonts w:hint="eastAsia" w:ascii="宋体" w:hAnsi="宋体" w:eastAsia="宋体"/>
          <w:color w:val="000000" w:themeColor="text1"/>
          <w:lang w:val="zh-CN"/>
        </w:rPr>
        <w:t xml:space="preserve">.</w:t>
      </w: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120" w:line="240" w:lineRule="auto"/>
        <w:rPr>
          <w:rStyle w:val="912"/>
          <w:rFonts w:ascii="宋体" w:hAnsi="宋体" w:cs="宋体"/>
          <w:color w:val="000000" w:themeColor="text1"/>
        </w:rPr>
        <w:outlineLvl w:val="3"/>
      </w:pPr>
      <w:r/>
      <w:bookmarkStart w:id="140" w:name="_Toc513029227"/>
      <w:r/>
      <w:bookmarkStart w:id="141" w:name="_Toc16938543"/>
      <w:r/>
      <w:bookmarkStart w:id="142" w:name="_Toc20823299"/>
      <w:r>
        <w:rPr>
          <w:rStyle w:val="912"/>
          <w:rFonts w:hint="eastAsia" w:ascii="宋体" w:hAnsi="宋体" w:cs="宋体"/>
          <w:color w:val="000000" w:themeColor="text1"/>
        </w:rPr>
        <w:t xml:space="preserve">20.投标文件</w:t>
      </w:r>
      <w:bookmarkEnd w:id="140"/>
      <w:r/>
      <w:bookmarkEnd w:id="141"/>
      <w:r/>
      <w:bookmarkEnd w:id="142"/>
      <w:r>
        <w:rPr>
          <w:rStyle w:val="912"/>
          <w:rFonts w:hint="eastAsia" w:ascii="宋体" w:hAnsi="宋体" w:cs="宋体"/>
          <w:color w:val="000000" w:themeColor="text1"/>
        </w:rPr>
        <w:t xml:space="preserve">的拒收</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20.1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代理机构拒绝接收投标截止时间后上传的任何投标文件。</w:t>
      </w:r>
      <w:r/>
    </w:p>
    <w:p>
      <w:pPr>
        <w:ind w:firstLine="390"/>
        <w:keepLines/>
        <w:keepNext/>
        <w:spacing w:after="120" w:line="240" w:lineRule="auto"/>
        <w:rPr>
          <w:rStyle w:val="912"/>
          <w:rFonts w:ascii="宋体" w:hAnsi="宋体" w:cs="宋体"/>
          <w:bCs w:val="0"/>
          <w:color w:val="000000" w:themeColor="text1"/>
        </w:rPr>
        <w:outlineLvl w:val="3"/>
      </w:pPr>
      <w:r/>
      <w:bookmarkStart w:id="143" w:name="_Toc16938544"/>
      <w:r/>
      <w:bookmarkStart w:id="144" w:name="_Toc20823300"/>
      <w:r/>
      <w:bookmarkStart w:id="145" w:name="_Toc513029228"/>
      <w:r>
        <w:rPr>
          <w:rStyle w:val="912"/>
          <w:rFonts w:hint="eastAsia" w:ascii="宋体" w:hAnsi="宋体" w:cs="宋体"/>
          <w:color w:val="000000" w:themeColor="text1"/>
        </w:rPr>
        <w:t xml:space="preserve">21.投标文件的撤回和修改</w:t>
      </w:r>
      <w:bookmarkEnd w:id="143"/>
      <w:r/>
      <w:bookmarkEnd w:id="144"/>
      <w:r/>
      <w:bookmarkEnd w:id="145"/>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 投标文件的撤回</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投标人可在投标截止时间前撤回其电子投标文件，具体操作方法见《操作手册》。</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投标人撤回电子投标文件，则认为其不再参与本项目投标活动。</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 投标文件的修改</w:t>
      </w:r>
      <w:r/>
    </w:p>
    <w:p>
      <w:pPr>
        <w:ind w:firstLine="420"/>
        <w:spacing w:after="120" w:line="240" w:lineRule="auto"/>
        <w:rPr>
          <w:rFonts w:ascii="宋体" w:hAnsi="宋体" w:eastAsia="宋体" w:cs="宋体"/>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spacing w:after="120" w:line="24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投标截止时间之后，投标人不得对其电子投标文件作任何修改。</w:t>
      </w:r>
      <w:r/>
    </w:p>
    <w:p>
      <w:pPr>
        <w:ind w:firstLine="420"/>
        <w:spacing w:after="120" w:line="240" w:lineRule="auto"/>
        <w:rPr>
          <w:rFonts w:ascii="宋体" w:hAnsi="宋体" w:eastAsia="宋体"/>
          <w:color w:val="000000" w:themeColor="text1"/>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.3 在投标截止时间至招标文件中规定的投标有效期满之间的这段时间内，投标人不得撤回其投标。</w:t>
      </w:r>
      <w:r/>
    </w:p>
    <w:p>
      <w:pPr>
        <w:spacing w:after="120" w:line="240" w:lineRule="auto"/>
        <w:rPr>
          <w:rFonts w:ascii="宋体" w:hAnsi="宋体" w:eastAsia="宋体"/>
          <w:color w:val="000000" w:themeColor="text1"/>
        </w:rPr>
      </w:pPr>
      <w:r>
        <w:rPr>
          <w:rFonts w:ascii="宋体" w:hAnsi="宋体" w:eastAsia="宋体"/>
          <w:color w:val="000000" w:themeColor="text1"/>
        </w:rPr>
      </w:r>
      <w:r/>
    </w:p>
    <w:p>
      <w:pPr>
        <w:pStyle w:val="850"/>
        <w:ind w:firstLine="434"/>
        <w:spacing w:before="0" w:after="120" w:line="240" w:lineRule="auto"/>
        <w:rPr>
          <w:rStyle w:val="912"/>
          <w:rFonts w:ascii="宋体" w:hAnsi="宋体" w:cs="宋体"/>
          <w:color w:val="000000" w:themeColor="text1"/>
        </w:rPr>
      </w:pPr>
      <w:r/>
      <w:bookmarkStart w:id="146" w:name="_Toc21082"/>
      <w:r/>
      <w:bookmarkStart w:id="147" w:name="_Toc20823301"/>
      <w:r/>
      <w:bookmarkStart w:id="148" w:name="_Toc513029229"/>
      <w:r/>
      <w:bookmarkStart w:id="149" w:name="_Toc120614218"/>
      <w:r/>
      <w:bookmarkStart w:id="150" w:name="_Toc16938545"/>
      <w:r>
        <w:rPr>
          <w:rStyle w:val="912"/>
          <w:rFonts w:hint="eastAsia" w:ascii="宋体" w:hAnsi="宋体" w:cs="宋体"/>
          <w:color w:val="000000" w:themeColor="text1"/>
        </w:rPr>
        <w:t xml:space="preserve">五、开标与评标</w:t>
      </w:r>
      <w:bookmarkEnd w:id="146"/>
      <w:r/>
      <w:bookmarkEnd w:id="147"/>
      <w:r/>
      <w:bookmarkEnd w:id="148"/>
      <w:r/>
      <w:bookmarkEnd w:id="149"/>
      <w:r/>
      <w:bookmarkEnd w:id="150"/>
      <w:r/>
      <w:r/>
    </w:p>
    <w:p>
      <w:pPr>
        <w:ind w:firstLine="390"/>
        <w:keepLines/>
        <w:keepNext/>
        <w:spacing w:after="120" w:line="240" w:lineRule="auto"/>
        <w:rPr>
          <w:rStyle w:val="912"/>
          <w:rFonts w:ascii="宋体" w:hAnsi="宋体" w:cs="宋体"/>
          <w:color w:val="000000" w:themeColor="text1"/>
          <w:szCs w:val="28"/>
        </w:rPr>
        <w:outlineLvl w:val="3"/>
      </w:pPr>
      <w:r>
        <w:rPr>
          <w:rStyle w:val="912"/>
          <w:rFonts w:hint="eastAsia" w:ascii="宋体" w:hAnsi="宋体" w:cs="宋体"/>
          <w:color w:val="000000" w:themeColor="text1"/>
          <w:szCs w:val="28"/>
        </w:rPr>
        <w:t xml:space="preserve">22.开标</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2 </w:t>
      </w:r>
      <w:r>
        <w:rPr>
          <w:rFonts w:hint="eastAsia" w:ascii="宋体" w:hAnsi="宋体" w:eastAsia="宋体"/>
          <w:color w:val="000000" w:themeColor="text1"/>
          <w:szCs w:val="24"/>
          <w:lang w:val="zh-CN"/>
        </w:rPr>
        <w:t xml:space="preserve">投标人在开标过程中涉及到的投标文件解密、开标结果确认等工作，应按照《操作手册》规定执行。</w:t>
      </w:r>
      <w:r/>
    </w:p>
    <w:p>
      <w:pPr>
        <w:ind w:firstLine="420"/>
        <w:spacing w:after="120" w:line="240" w:lineRule="auto"/>
        <w:rPr>
          <w:rFonts w:ascii="宋体" w:hAnsi="宋体" w:eastAsia="宋体"/>
          <w:bCs/>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3 </w:t>
      </w:r>
      <w:r>
        <w:rPr>
          <w:rFonts w:hint="eastAsia" w:ascii="宋体" w:hAnsi="宋体" w:eastAsia="宋体"/>
          <w:color w:val="000000" w:themeColor="text1"/>
          <w:szCs w:val="24"/>
          <w:lang w:val="zh-CN"/>
        </w:rPr>
        <w:t xml:space="preserve">投标人如果对开标过程和开标结果有疑义，</w:t>
      </w:r>
      <w:r>
        <w:rPr>
          <w:rFonts w:hint="eastAsia" w:ascii="宋体" w:hAnsi="宋体" w:eastAsia="宋体"/>
          <w:bCs/>
          <w:color w:val="000000" w:themeColor="text1"/>
          <w:szCs w:val="24"/>
          <w:lang w:val="zh-CN"/>
        </w:rPr>
        <w:t xml:space="preserve">应当根据《操作手册》规定提出，苏采云系统中《开标记录表》公布后5分钟内未提出的，视同认可开标结果。</w:t>
      </w:r>
      <w:r/>
    </w:p>
    <w:p>
      <w:pPr>
        <w:ind w:firstLine="390"/>
        <w:keepLines/>
        <w:keepNext/>
        <w:spacing w:after="120" w:line="240" w:lineRule="auto"/>
        <w:rPr>
          <w:rStyle w:val="912"/>
          <w:rFonts w:ascii="宋体" w:hAnsi="宋体" w:cs="宋体"/>
          <w:color w:val="000000" w:themeColor="text1"/>
          <w:szCs w:val="28"/>
        </w:rPr>
        <w:outlineLvl w:val="3"/>
      </w:pPr>
      <w:r>
        <w:rPr>
          <w:rStyle w:val="912"/>
          <w:rFonts w:hint="eastAsia" w:ascii="宋体" w:hAnsi="宋体" w:cs="宋体"/>
          <w:color w:val="000000" w:themeColor="text1"/>
          <w:szCs w:val="28"/>
        </w:rPr>
        <w:t xml:space="preserve">23.评标</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szCs w:val="24"/>
        </w:rPr>
        <w:t xml:space="preserve">评标由</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组织评标委员会（以下简称“评委会”）进行。</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.2 评委会由采购人代表和有关技术、经济等方面的专家组成，且人员构成符合政府采购有关规定。</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.3</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评委会独立工作，负责评审所有投标文件并</w:t>
      </w:r>
      <w:r>
        <w:rPr>
          <w:rFonts w:hint="eastAsia" w:ascii="宋体" w:hAnsi="宋体" w:eastAsia="宋体"/>
          <w:color w:val="000000" w:themeColor="text1"/>
          <w:szCs w:val="24"/>
        </w:rPr>
        <w:t xml:space="preserve">推荐</w:t>
      </w:r>
      <w:r>
        <w:rPr>
          <w:rFonts w:hint="eastAsia" w:ascii="宋体" w:hAnsi="宋体" w:eastAsia="宋体"/>
          <w:color w:val="000000" w:themeColor="text1"/>
          <w:szCs w:val="24"/>
          <w:lang w:val="zh-CN"/>
        </w:rPr>
        <w:t xml:space="preserve">中标</w:t>
      </w:r>
      <w:r>
        <w:rPr>
          <w:rFonts w:hint="eastAsia" w:ascii="宋体" w:hAnsi="宋体" w:eastAsia="宋体"/>
          <w:color w:val="000000" w:themeColor="text1"/>
          <w:szCs w:val="24"/>
        </w:rPr>
        <w:t xml:space="preserve">候选</w:t>
      </w:r>
      <w:r>
        <w:rPr>
          <w:rFonts w:hint="eastAsia" w:ascii="宋体" w:hAnsi="宋体" w:eastAsia="宋体"/>
          <w:color w:val="000000" w:themeColor="text1"/>
          <w:szCs w:val="24"/>
          <w:lang w:val="zh-CN"/>
        </w:rPr>
        <w:t xml:space="preserve">人，</w:t>
      </w:r>
      <w:r>
        <w:rPr>
          <w:rFonts w:hint="eastAsia" w:ascii="宋体" w:hAnsi="宋体" w:eastAsia="宋体"/>
          <w:color w:val="000000" w:themeColor="text1"/>
          <w:szCs w:val="24"/>
        </w:rPr>
        <w:t xml:space="preserve">或根据采购人授权直接确定中标人</w:t>
      </w:r>
      <w:r>
        <w:rPr>
          <w:rFonts w:hint="eastAsia" w:ascii="宋体" w:hAnsi="宋体" w:eastAsia="宋体"/>
          <w:color w:val="000000" w:themeColor="text1"/>
          <w:szCs w:val="24"/>
          <w:lang w:val="zh-CN"/>
        </w:rPr>
        <w:t xml:space="preserve">。</w:t>
      </w:r>
      <w:r/>
    </w:p>
    <w:p>
      <w:pPr>
        <w:ind w:firstLine="390"/>
        <w:keepLines/>
        <w:keepNext/>
        <w:spacing w:after="120" w:line="240" w:lineRule="auto"/>
        <w:rPr>
          <w:rStyle w:val="912"/>
          <w:rFonts w:ascii="宋体" w:hAnsi="宋体" w:cs="宋体"/>
          <w:color w:val="000000" w:themeColor="text1"/>
          <w:szCs w:val="28"/>
        </w:rPr>
        <w:outlineLvl w:val="3"/>
      </w:pPr>
      <w:r>
        <w:rPr>
          <w:rStyle w:val="912"/>
          <w:rFonts w:hint="eastAsia" w:ascii="宋体" w:hAnsi="宋体" w:cs="宋体"/>
          <w:color w:val="000000" w:themeColor="text1"/>
          <w:szCs w:val="28"/>
        </w:rPr>
        <w:t xml:space="preserve">24.评标过程的保密与公正</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.1</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凡是与审查、澄清、评价和比较投标的有关资料以及授标建议等，采购人、评委、</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均不得向投标人或与评标无关的其他人员透露。</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投标人不得以任何方式影响评标，否则其投标文件将被作为无效投标文件。</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.3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和评委会不向未中标的投标人解释未中标原因，也不公布评标过程中的相关细节。</w:t>
      </w:r>
      <w:r/>
    </w:p>
    <w:p>
      <w:pPr>
        <w:pStyle w:val="856"/>
        <w:spacing w:after="120"/>
        <w:rPr>
          <w:rFonts w:ascii="宋体" w:hAnsi="宋体"/>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856"/>
        <w:spacing w:after="120"/>
        <w:rPr>
          <w:rFonts w:ascii="宋体" w:hAnsi="宋体"/>
          <w:color w:val="000000" w:themeColor="text1"/>
          <w:szCs w:val="24"/>
        </w:rPr>
      </w:pPr>
      <w:r>
        <w:rPr>
          <w:rFonts w:ascii="宋体" w:hAnsi="宋体"/>
          <w:color w:val="000000" w:themeColor="text1"/>
          <w:szCs w:val="24"/>
        </w:rPr>
      </w:r>
      <w:r/>
    </w:p>
    <w:p>
      <w:pPr>
        <w:pStyle w:val="851"/>
        <w:ind w:firstLine="481"/>
        <w:spacing w:before="0" w:after="120" w:line="240" w:lineRule="auto"/>
        <w:rPr>
          <w:rFonts w:ascii="宋体" w:hAnsi="宋体" w:eastAsia="宋体" w:cs="宋体"/>
          <w:color w:val="000000" w:themeColor="text1"/>
        </w:rPr>
      </w:pPr>
      <w:r/>
      <w:bookmarkStart w:id="151" w:name="_Toc16938548"/>
      <w:r/>
      <w:bookmarkStart w:id="152" w:name="_Toc513029232"/>
      <w:r/>
      <w:bookmarkStart w:id="153" w:name="_Toc20823304"/>
      <w:r>
        <w:rPr>
          <w:rFonts w:hint="eastAsia" w:ascii="宋体" w:hAnsi="宋体" w:eastAsia="宋体" w:cs="宋体"/>
          <w:color w:val="000000" w:themeColor="text1"/>
        </w:rPr>
        <w:t xml:space="preserve">25．投标的澄清</w:t>
      </w:r>
      <w:bookmarkEnd w:id="151"/>
      <w:r/>
      <w:bookmarkEnd w:id="152"/>
      <w:r/>
      <w:bookmarkEnd w:id="153"/>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投标人的澄清、说明或者补正不得超出投标文件的范围或者改变投标文件的实质性内容。</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评委会并非对每个投标人都做澄清要求。</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120" w:line="24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25.3 接到评委会澄清、说明和补正要求的，投标人如未按规定作出澄清、说明和补正，其风险由投标人自行承担。</w:t>
      </w:r>
      <w:r/>
    </w:p>
    <w:p>
      <w:pPr>
        <w:pStyle w:val="856"/>
        <w:spacing w:after="120"/>
        <w:rPr>
          <w:rFonts w:ascii="宋体" w:hAnsi="宋体"/>
          <w:color w:val="000000" w:themeColor="text1"/>
        </w:rPr>
      </w:pPr>
      <w:r>
        <w:rPr>
          <w:rFonts w:ascii="宋体" w:hAnsi="宋体"/>
          <w:color w:val="000000" w:themeColor="text1"/>
        </w:rPr>
      </w:r>
      <w:r/>
    </w:p>
    <w:p>
      <w:pPr>
        <w:pStyle w:val="851"/>
        <w:ind w:firstLine="481"/>
        <w:spacing w:before="0" w:after="120" w:line="240" w:lineRule="auto"/>
        <w:rPr>
          <w:rFonts w:ascii="宋体" w:hAnsi="宋体" w:eastAsia="宋体" w:cs="宋体"/>
          <w:color w:val="000000" w:themeColor="text1"/>
        </w:rPr>
      </w:pPr>
      <w:r/>
      <w:bookmarkStart w:id="154" w:name="_Toc20823305"/>
      <w:r/>
      <w:bookmarkStart w:id="155" w:name="_Toc16938549"/>
      <w:r/>
      <w:bookmarkStart w:id="156" w:name="_Toc513029233"/>
      <w:r>
        <w:rPr>
          <w:rFonts w:hint="eastAsia" w:ascii="宋体" w:hAnsi="宋体" w:eastAsia="宋体" w:cs="宋体"/>
          <w:color w:val="000000" w:themeColor="text1"/>
        </w:rPr>
        <w:t xml:space="preserve">26、对投标文件的初审</w:t>
      </w:r>
      <w:bookmarkEnd w:id="154"/>
      <w:r/>
      <w:bookmarkEnd w:id="155"/>
      <w:r/>
      <w:bookmarkEnd w:id="156"/>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26.1投标文件初审分为资格性检查和符合性检查。</w:t>
      </w:r>
      <w:r/>
    </w:p>
    <w:p>
      <w:pPr>
        <w:ind w:firstLine="420"/>
        <w:spacing w:after="120" w:line="240" w:lineRule="auto"/>
        <w:rPr>
          <w:rFonts w:ascii="宋体" w:hAnsi="宋体" w:eastAsia="宋体" w:cs="宋体"/>
          <w:b/>
          <w:color w:val="000000" w:themeColor="text1"/>
        </w:rPr>
      </w:pPr>
      <w:r>
        <w:rPr>
          <w:rFonts w:hint="eastAsia" w:ascii="宋体" w:hAnsi="宋体" w:eastAsia="宋体" w:cs="宋体"/>
          <w:bCs/>
          <w:color w:val="000000" w:themeColor="text1"/>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rPr>
        <w:t xml:space="preserve">，并将</w:t>
      </w:r>
      <w:r>
        <w:rPr>
          <w:rFonts w:hint="eastAsia" w:ascii="宋体" w:hAnsi="宋体" w:eastAsia="宋体"/>
          <w:color w:val="000000" w:themeColor="text1"/>
        </w:rPr>
        <w:t xml:space="preserve">资格审查的结论向评委会进行反馈。</w:t>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eastAsia="宋体" w:cs="宋体"/>
          <w:bCs/>
          <w:color w:val="000000" w:themeColor="text1"/>
          <w:u w:val="single"/>
        </w:rPr>
        <w:t xml:space="preserve">查询结果留存并归档。</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bCs/>
          <w:color w:val="000000" w:themeColor="text1"/>
        </w:rPr>
        <w:t xml:space="preserve">信用记录</w:t>
      </w:r>
      <w:r>
        <w:rPr>
          <w:rFonts w:hint="eastAsia" w:ascii="宋体" w:hAnsi="宋体" w:eastAsia="宋体" w:cs="宋体"/>
          <w:bCs/>
          <w:color w:val="000000" w:themeColor="text1"/>
        </w:rPr>
        <w:t xml:space="preserve">。</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57" w:name="OLE_LINK23"/>
            <w:r>
              <w:rPr>
                <w:rFonts w:ascii="宋体" w:hAnsi="宋体" w:eastAsia="宋体"/>
                <w:color w:val="000000" w:themeColor="text1"/>
                <w:szCs w:val="24"/>
              </w:rPr>
              <w:t xml:space="preserve">投标文件签署、盖章齐全完整</w:t>
            </w:r>
            <w:bookmarkEnd w:id="157"/>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58" w:name="OLE_LINK24"/>
            <w:r>
              <w:rPr>
                <w:rFonts w:hint="eastAsia" w:ascii="宋体" w:hAnsi="宋体" w:eastAsia="宋体"/>
                <w:color w:val="000000" w:themeColor="text1"/>
                <w:szCs w:val="24"/>
              </w:rPr>
              <w:t xml:space="preserve">投标有效期</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59" w:name="OLE_LINK25"/>
            <w:r>
              <w:rPr>
                <w:rFonts w:hint="eastAsia" w:ascii="宋体" w:hAnsi="宋体" w:eastAsia="宋体"/>
                <w:color w:val="000000" w:themeColor="text1"/>
                <w:szCs w:val="24"/>
              </w:rPr>
              <w:t xml:space="preserve">项目需求中的实质性要求</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60"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0"/>
            <w:r/>
          </w:p>
        </w:tc>
      </w:tr>
    </w:tbl>
    <w:p>
      <w:pPr>
        <w:pStyle w:val="859"/>
        <w:ind w:firstLine="210"/>
        <w:spacing w:line="240" w:lineRule="auto"/>
        <w:rPr>
          <w:rFonts w:ascii="宋体" w:hAnsi="宋体" w:eastAsia="宋体"/>
          <w:color w:val="000000" w:themeColor="text1"/>
        </w:rPr>
      </w:pPr>
      <w:r>
        <w:rPr>
          <w:rFonts w:ascii="宋体" w:hAnsi="宋体" w:eastAsia="宋体"/>
          <w:color w:val="000000" w:themeColor="text1"/>
        </w:rPr>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2</w:t>
      </w:r>
      <w:r>
        <w:rPr>
          <w:rFonts w:hint="eastAsia" w:ascii="宋体" w:hAnsi="宋体" w:eastAsia="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3</w:t>
      </w:r>
      <w:r>
        <w:rPr>
          <w:rFonts w:hint="eastAsia" w:ascii="宋体" w:hAnsi="宋体" w:eastAsia="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w:t>
      </w:r>
      <w:r>
        <w:rPr>
          <w:rFonts w:hint="eastAsia" w:ascii="宋体" w:hAnsi="宋体" w:eastAsia="宋体" w:cs="宋体"/>
          <w:bCs/>
          <w:color w:val="000000" w:themeColor="text1"/>
          <w:szCs w:val="24"/>
        </w:rPr>
        <w:t xml:space="preserve">之二及以上成员的认定。</w:t>
      </w:r>
      <w:r>
        <w:rPr>
          <w:rFonts w:hint="eastAsia" w:ascii="宋体" w:hAnsi="宋体" w:eastAsia="宋体" w:cs="宋体"/>
          <w:bCs/>
          <w:color w:val="000000" w:themeColor="text1"/>
        </w:rPr>
        <w:t xml:space="preserve">评委决定投标文件的响应性只根据投标文件本身的内容，而不寻求外部的证据。</w:t>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26.4评委会将对确定为实质性响应的投标进行进一步审核，看其是否有计算上或累加上的算术错误，修正错误的原则如下：</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（1）投标文件中开标一览表（报价表）内容与投标文件中相应内容不一致的，以开标一览表（报价表）为准；</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（2）大写金额和小写金额不一致的，以大写金额为准；</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（3）单价金额小数点或者百分比有明显错位的，以开标一览表的总价为准，并修改单价；</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（4）总价金额与按单价汇总金额不一致的，以单价金额计算结果为准。</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26.5相同品牌产品投标的评审（货物项目适用）</w:t>
      </w:r>
      <w:r/>
    </w:p>
    <w:p>
      <w:pPr>
        <w:ind w:firstLine="420"/>
        <w:spacing w:after="120" w:line="240" w:lineRule="auto"/>
        <w:rPr>
          <w:rFonts w:ascii="宋体" w:hAnsi="宋体" w:eastAsia="宋体" w:cs="宋体"/>
          <w:bCs/>
          <w:color w:val="000000" w:themeColor="text1"/>
          <w:szCs w:val="24"/>
        </w:rPr>
      </w:pPr>
      <w:r>
        <w:rPr>
          <w:rFonts w:hint="eastAsia" w:ascii="宋体" w:hAnsi="宋体" w:eastAsia="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859"/>
        <w:ind w:firstLine="210"/>
        <w:spacing w:line="240" w:lineRule="auto"/>
        <w:rPr>
          <w:rFonts w:ascii="宋体" w:hAnsi="宋体" w:eastAsia="宋体"/>
          <w:color w:val="000000" w:themeColor="text1"/>
        </w:rPr>
      </w:pPr>
      <w:r>
        <w:rPr>
          <w:rFonts w:ascii="宋体" w:hAnsi="宋体" w:eastAsia="宋体"/>
          <w:color w:val="000000" w:themeColor="text1"/>
        </w:rPr>
      </w:r>
      <w:r/>
    </w:p>
    <w:p>
      <w:pPr>
        <w:pStyle w:val="859"/>
        <w:ind w:firstLine="210"/>
        <w:spacing w:line="240" w:lineRule="auto"/>
        <w:rPr>
          <w:rFonts w:ascii="宋体" w:hAnsi="宋体" w:eastAsia="宋体"/>
          <w:color w:val="000000" w:themeColor="text1"/>
        </w:rPr>
      </w:pPr>
      <w:r>
        <w:rPr>
          <w:rFonts w:hint="eastAsia" w:ascii="宋体" w:hAnsi="宋体" w:eastAsia="宋体"/>
          <w:color w:val="000000" w:themeColor="text1"/>
        </w:rPr>
        <w:t xml:space="preserve">27投标人在开、评标全过程中应保持通讯畅通，及时登录苏采云系统查阅、答复相关信息，并安排专人与代理机构及评委会联系。</w:t>
      </w:r>
      <w:r/>
    </w:p>
    <w:p>
      <w:pPr>
        <w:spacing w:after="120" w:line="240" w:lineRule="auto"/>
        <w:rPr>
          <w:rFonts w:ascii="宋体" w:hAnsi="宋体" w:eastAsia="宋体"/>
          <w:color w:val="000000" w:themeColor="text1"/>
        </w:rPr>
      </w:pPr>
      <w:r>
        <w:rPr>
          <w:rFonts w:ascii="宋体" w:hAnsi="宋体" w:eastAsia="宋体"/>
          <w:color w:val="000000" w:themeColor="text1"/>
        </w:rPr>
      </w:r>
      <w:r/>
    </w:p>
    <w:p>
      <w:pPr>
        <w:pStyle w:val="851"/>
        <w:ind w:firstLine="481"/>
        <w:spacing w:before="0" w:after="120" w:line="240" w:lineRule="auto"/>
        <w:rPr>
          <w:rFonts w:ascii="宋体" w:hAnsi="宋体" w:eastAsia="宋体" w:cs="宋体"/>
          <w:b w:val="0"/>
          <w:bCs w:val="0"/>
          <w:color w:val="000000" w:themeColor="text1"/>
          <w:u w:val="single"/>
        </w:rPr>
      </w:pPr>
      <w:r/>
      <w:bookmarkStart w:id="161" w:name="_Toc513029234"/>
      <w:r/>
      <w:bookmarkStart w:id="162" w:name="_Toc16938550"/>
      <w:r/>
      <w:bookmarkStart w:id="163" w:name="_Toc20823306"/>
      <w:r>
        <w:rPr>
          <w:rFonts w:hint="eastAsia" w:ascii="宋体" w:hAnsi="宋体" w:eastAsia="宋体" w:cs="宋体"/>
          <w:bCs w:val="0"/>
          <w:color w:val="000000" w:themeColor="text1"/>
          <w:u w:val="single"/>
        </w:rPr>
        <w:t xml:space="preserve">*28、</w:t>
      </w:r>
      <w:bookmarkEnd w:id="161"/>
      <w:r/>
      <w:bookmarkEnd w:id="162"/>
      <w:r/>
      <w:bookmarkEnd w:id="163"/>
      <w:r>
        <w:rPr>
          <w:rFonts w:hint="eastAsia" w:ascii="宋体" w:hAnsi="宋体" w:eastAsia="宋体" w:cs="宋体"/>
          <w:bCs w:val="0"/>
          <w:color w:val="000000" w:themeColor="text1"/>
          <w:u w:val="single"/>
        </w:rPr>
        <w:t xml:space="preserve">无效投标条款和废标条款</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 无效投标条款</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 投标人在苏采云系统规定的时间内未成功解密电子投标文件。</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28.1.2 投标人未按照招标文件要求上传电子投标文件。</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28.1.3 同一投标人提交两个（含两个）以上不同的投标报价。</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28.1.4 投标人不具备招标文件中规定资格要求。</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28.1.5 投标人的报价超过了采购预算或最高限价。</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28.1.6 未通过符合性审查。</w:t>
      </w:r>
      <w:r/>
    </w:p>
    <w:p>
      <w:pPr>
        <w:ind w:firstLine="420"/>
        <w:spacing w:after="120" w:line="240" w:lineRule="auto"/>
        <w:rPr>
          <w:rFonts w:ascii="宋体" w:hAnsi="宋体" w:eastAsia="宋体" w:cs="宋体"/>
          <w:color w:val="000000" w:themeColor="text1"/>
        </w:rPr>
      </w:pPr>
      <w:r>
        <w:rPr>
          <w:rFonts w:hint="eastAsia" w:ascii="宋体" w:hAnsi="宋体" w:eastAsia="宋体" w:cs="宋体"/>
          <w:bCs/>
          <w:color w:val="000000" w:themeColor="text1"/>
        </w:rPr>
        <w:t xml:space="preserve">28.1.7 不符合招标文件中实质性要求和条件</w:t>
      </w:r>
      <w:r>
        <w:rPr>
          <w:rFonts w:hint="eastAsia" w:ascii="宋体" w:hAnsi="宋体" w:eastAsia="宋体" w:cs="宋体"/>
          <w:color w:val="000000" w:themeColor="text1"/>
        </w:rPr>
        <w:t xml:space="preserve">（本招标文件中加注“*”或“★”号部分均为实质性要求和条件）。</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28.1.9 投标文件含有采购人不能接受的附加条件。</w:t>
      </w:r>
      <w:r/>
    </w:p>
    <w:p>
      <w:pPr>
        <w:ind w:firstLine="420"/>
        <w:spacing w:after="120" w:line="240" w:lineRule="auto"/>
        <w:rPr>
          <w:rFonts w:ascii="宋体" w:hAnsi="宋体" w:eastAsia="宋体" w:cs="宋体"/>
          <w:bCs/>
          <w:color w:val="000000" w:themeColor="text1"/>
        </w:rPr>
      </w:pPr>
      <w:r>
        <w:rPr>
          <w:rFonts w:hint="eastAsia" w:ascii="宋体" w:hAnsi="宋体" w:eastAsia="宋体" w:cs="宋体"/>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120" w:line="240" w:lineRule="auto"/>
        <w:rPr>
          <w:rFonts w:ascii="宋体" w:hAnsi="宋体" w:eastAsia="宋体" w:cs="宋体"/>
          <w:b/>
          <w:color w:val="000000" w:themeColor="text1"/>
        </w:rPr>
      </w:pPr>
      <w:r>
        <w:rPr>
          <w:rFonts w:hint="eastAsia" w:ascii="宋体" w:hAnsi="宋体" w:eastAsia="宋体" w:cs="宋体"/>
          <w:b/>
          <w:color w:val="000000" w:themeColor="text1"/>
        </w:rPr>
        <w:t xml:space="preserve">补充：</w:t>
      </w:r>
      <w:r/>
    </w:p>
    <w:p>
      <w:pPr>
        <w:ind w:firstLine="422"/>
        <w:spacing w:after="120" w:line="240" w:lineRule="auto"/>
        <w:rPr>
          <w:rFonts w:ascii="宋体" w:hAnsi="宋体" w:eastAsia="宋体"/>
          <w:b/>
          <w:color w:val="000000" w:themeColor="text1"/>
        </w:rPr>
      </w:pPr>
      <w:r>
        <w:rPr>
          <w:rFonts w:ascii="宋体" w:hAnsi="宋体" w:eastAsia="宋体" w:cs="宋体"/>
          <w:b/>
          <w:color w:val="000000" w:themeColor="text1"/>
          <w:u w:val="single"/>
        </w:rPr>
        <w:t xml:space="preserve">（一）评审过程中出现下列情形之一的评审委员会应当启动异常低价投标（响应）审查程序</w:t>
      </w:r>
      <w:r/>
    </w:p>
    <w:p>
      <w:pPr>
        <w:spacing w:after="12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1.投标（响应）报价低于全部通过符合性审查供应商投标（响应）报价平均值50%的，即投标（响应）报价&lt;全部通过符合性审查供应商投标（响应）报价平均值×50%；</w:t>
      </w:r>
      <w:r/>
    </w:p>
    <w:p>
      <w:pPr>
        <w:spacing w:after="120" w:line="240" w:lineRule="auto"/>
        <w:rPr>
          <w:rFonts w:ascii="宋体" w:hAnsi="宋体" w:eastAsia="宋体" w:cs="宋体"/>
          <w:b/>
          <w:color w:val="000000" w:themeColor="text1"/>
          <w:u w:val="single"/>
        </w:rPr>
      </w:pPr>
      <w:r>
        <w:rPr>
          <w:rFonts w:ascii="宋体" w:hAnsi="宋体" w:eastAsia="宋体" w:cs="宋体"/>
          <w:b/>
          <w:color w:val="000000" w:themeColor="text1"/>
          <w:u w:val="single"/>
        </w:rPr>
      </w:r>
      <w:r/>
    </w:p>
    <w:p>
      <w:pPr>
        <w:ind w:firstLine="422"/>
        <w:spacing w:after="12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2.投标（响应）报价低于通过符合性审查的次低报价供应商投标（响应）报价50%的，即投标（响应）报价&lt;通过符合性审查的次低报价供应商投标（响应）报价×50%；</w:t>
      </w:r>
      <w:r/>
    </w:p>
    <w:p>
      <w:pPr>
        <w:spacing w:after="120" w:line="240" w:lineRule="auto"/>
        <w:rPr>
          <w:rFonts w:ascii="宋体" w:hAnsi="宋体" w:eastAsia="宋体" w:cs="宋体"/>
          <w:b/>
          <w:color w:val="000000" w:themeColor="text1"/>
          <w:u w:val="single"/>
        </w:rPr>
      </w:pPr>
      <w:r>
        <w:rPr>
          <w:rFonts w:ascii="宋体" w:hAnsi="宋体" w:eastAsia="宋体" w:cs="宋体"/>
          <w:b/>
          <w:color w:val="000000" w:themeColor="text1"/>
          <w:u w:val="single"/>
        </w:rPr>
      </w:r>
      <w:r/>
    </w:p>
    <w:p>
      <w:pPr>
        <w:ind w:firstLine="422"/>
        <w:spacing w:after="12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3.投标（响应）报价低于采购项目最高限价45%的，即投标（响应）报价&lt;采购项目最高限价×45%；</w:t>
      </w:r>
      <w:r/>
    </w:p>
    <w:p>
      <w:pPr>
        <w:ind w:firstLine="422"/>
        <w:spacing w:after="120" w:line="24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4.评审委员会基于专业判断，认为供应商报价过低，有可能影响产品质量或者不能诚信履约的其他情形。</w:t>
      </w:r>
      <w:r/>
    </w:p>
    <w:p>
      <w:pPr>
        <w:ind w:firstLine="422"/>
        <w:spacing w:after="120" w:line="240" w:lineRule="auto"/>
        <w:rPr>
          <w:rFonts w:ascii="宋体" w:hAnsi="宋体" w:eastAsia="宋体" w:cs="宋体"/>
          <w:b/>
          <w:color w:val="000000" w:themeColor="text1"/>
        </w:rPr>
      </w:pPr>
      <w:r>
        <w:rPr>
          <w:rFonts w:ascii="宋体" w:hAnsi="宋体" w:eastAsia="宋体" w:cs="宋体"/>
          <w:b/>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u w:val="single"/>
        </w:rPr>
        <w:t xml:space="preserve">,</w:t>
      </w:r>
      <w:r>
        <w:rPr>
          <w:rFonts w:ascii="宋体" w:hAnsi="宋体" w:eastAsia="宋体" w:cs="宋体"/>
          <w:b/>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28.1.11 采购产品被财政部、国家发改委、生态环境部等列入“节能产品品目清单”强制采购范围，而投标人提供的产品不在强制采购范围内。</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28.1.12 投标文件未按照招标文件要求加盖电子公章。</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28.1.13 法律法规及本招标文件规定的其他无效投标情形。</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 废标条款</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28.2.1 符合资格条件的供应商或者对招标文件作实质响应的供应商不足三家。</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28.2.2 出现影响采购公正的违法、违规行为。</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28.2.3 因重大变故采购任务取消。</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28.2.4 评委会认定招标文件存在歧义、重大缺陷导致评审工作无法进行。</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28.2.5 因苏采云系统故障造成开标不成功。</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28.3 如出现投标截止时间后参加投标的供应商或者对招标文件作出实质性响应的供应商不足三家的情况，按政府采购相关规定执行。</w:t>
      </w:r>
      <w:r/>
    </w:p>
    <w:p>
      <w:pPr>
        <w:ind w:left="7" w:firstLine="414"/>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 投标截止时间结束后参加投标的投标人不足三家的处理：</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（1）招标文件存在不合理条款或者招标程序不符合规定的，采购人将在改正后依法重新招标；</w:t>
      </w:r>
      <w:r/>
    </w:p>
    <w:p>
      <w:pPr>
        <w:ind w:left="7" w:firstLine="414"/>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（2）招标文件没有不合理条款、招标程序符合规定，需要采用其他采购方式采购的，采购人将在依法报财政部门批准后，重新组织采购。</w:t>
      </w:r>
      <w:r/>
    </w:p>
    <w:p>
      <w:pPr>
        <w:pStyle w:val="850"/>
        <w:ind w:firstLine="434"/>
        <w:spacing w:before="0" w:after="120" w:line="240" w:lineRule="auto"/>
        <w:rPr>
          <w:rStyle w:val="912"/>
          <w:rFonts w:ascii="宋体" w:hAnsi="宋体" w:cs="宋体"/>
          <w:color w:val="000000" w:themeColor="text1"/>
        </w:rPr>
      </w:pPr>
      <w:r/>
      <w:bookmarkStart w:id="164" w:name="_Toc120614219"/>
      <w:r/>
      <w:bookmarkStart w:id="165" w:name="_Toc25066"/>
      <w:r>
        <w:rPr>
          <w:rStyle w:val="912"/>
          <w:rFonts w:hint="eastAsia" w:ascii="宋体" w:hAnsi="宋体" w:cs="宋体"/>
          <w:color w:val="000000" w:themeColor="text1"/>
        </w:rPr>
        <w:t xml:space="preserve">六、定标</w:t>
      </w:r>
      <w:bookmarkEnd w:id="164"/>
      <w:r/>
      <w:bookmarkEnd w:id="165"/>
      <w:r/>
      <w:r/>
    </w:p>
    <w:p>
      <w:pPr>
        <w:pStyle w:val="851"/>
        <w:ind w:firstLine="482"/>
        <w:spacing w:before="0" w:after="120" w:line="240" w:lineRule="auto"/>
        <w:rPr>
          <w:rFonts w:ascii="宋体" w:hAnsi="宋体" w:eastAsia="宋体" w:cs="宋体"/>
          <w:color w:val="000000" w:themeColor="text1"/>
          <w:sz w:val="30"/>
          <w:szCs w:val="30"/>
        </w:rPr>
      </w:pPr>
      <w:r/>
      <w:bookmarkStart w:id="166" w:name="_Toc513029238"/>
      <w:r/>
      <w:bookmarkStart w:id="167" w:name="_Toc16938554"/>
      <w:r/>
      <w:bookmarkStart w:id="168" w:name="_Toc20823310"/>
      <w:r>
        <w:rPr>
          <w:rFonts w:hint="eastAsia" w:ascii="宋体" w:hAnsi="宋体" w:eastAsia="宋体" w:cs="宋体"/>
          <w:color w:val="000000" w:themeColor="text1"/>
          <w:sz w:val="30"/>
          <w:szCs w:val="30"/>
        </w:rPr>
        <w:t xml:space="preserve">29、</w:t>
      </w:r>
      <w:bookmarkEnd w:id="166"/>
      <w:r>
        <w:rPr>
          <w:rFonts w:hint="eastAsia" w:ascii="宋体" w:hAnsi="宋体" w:eastAsia="宋体" w:cs="宋体"/>
          <w:color w:val="000000" w:themeColor="text1"/>
          <w:sz w:val="30"/>
          <w:szCs w:val="30"/>
        </w:rPr>
        <w:t xml:space="preserve">确定</w:t>
      </w:r>
      <w:bookmarkEnd w:id="167"/>
      <w:r/>
      <w:bookmarkEnd w:id="168"/>
      <w:r>
        <w:rPr>
          <w:rFonts w:hint="eastAsia" w:ascii="宋体" w:hAnsi="宋体" w:eastAsia="宋体" w:cs="宋体"/>
          <w:color w:val="000000" w:themeColor="text1"/>
          <w:sz w:val="30"/>
          <w:szCs w:val="30"/>
        </w:rPr>
        <w:t xml:space="preserve">中标单位</w:t>
      </w:r>
      <w:r/>
    </w:p>
    <w:p>
      <w:pPr>
        <w:ind w:firstLine="420"/>
        <w:spacing w:after="120" w:line="24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20" w:line="240" w:lineRule="auto"/>
        <w:rPr>
          <w:rFonts w:ascii="宋体" w:hAnsi="宋体" w:eastAsia="宋体" w:cs="宋体"/>
          <w:b/>
          <w:color w:val="000000" w:themeColor="text1"/>
          <w:szCs w:val="22"/>
        </w:rPr>
      </w:pPr>
      <w:r>
        <w:rPr>
          <w:rFonts w:hint="eastAsia" w:ascii="宋体" w:hAnsi="宋体" w:eastAsia="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29.3评审结束后，中标人名单将在 </w:t>
      </w:r>
      <w:r>
        <w:rPr>
          <w:rFonts w:hint="eastAsia" w:ascii="宋体" w:hAnsi="宋体" w:eastAsia="宋体"/>
          <w:color w:val="000000" w:themeColor="text1"/>
        </w:rPr>
        <w:t xml:space="preserve">原公告媒体 </w:t>
      </w:r>
      <w:r>
        <w:rPr>
          <w:rFonts w:hint="eastAsia" w:ascii="宋体" w:hAnsi="宋体" w:eastAsia="宋体" w:cs="宋体"/>
          <w:bCs/>
          <w:color w:val="000000" w:themeColor="text1"/>
          <w:szCs w:val="24"/>
        </w:rPr>
        <w:t xml:space="preserve">进行公示，公告期限为1个工作日。</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（1）提供虚假材料谋取中标的；</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（2）与评审专家、采购人、其他投标人或者采购代理机构工作人员恶意串通的；</w:t>
      </w:r>
      <w:r/>
    </w:p>
    <w:p>
      <w:pPr>
        <w:ind w:left="48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（3）向评审专家、采购人或采购代理机构工作人员行贿或者提供其他不正</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当利益的；</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（4）不满足本招标文件规定的实质性要求，但在评标过程中又未被评委会发现的；</w:t>
      </w:r>
      <w:r/>
    </w:p>
    <w:p>
      <w:pPr>
        <w:ind w:left="48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（5）</w:t>
      </w:r>
      <w:r>
        <w:rPr>
          <w:rFonts w:ascii="宋体" w:hAnsi="宋体" w:eastAsia="宋体" w:cs="宋体"/>
          <w:color w:val="000000" w:themeColor="text1"/>
          <w:szCs w:val="24"/>
          <w:u w:val="single"/>
        </w:rPr>
        <w:t xml:space="preserve">有下列情形之一的，</w:t>
      </w:r>
      <w:r>
        <w:rPr>
          <w:rFonts w:hint="eastAsia" w:ascii="宋体" w:hAnsi="宋体" w:eastAsia="宋体" w:cs="宋体"/>
          <w:color w:val="000000" w:themeColor="text1"/>
          <w:szCs w:val="24"/>
          <w:u w:val="single"/>
        </w:rPr>
        <w:t xml:space="preserve">视为投标人</w:t>
      </w:r>
      <w:r>
        <w:rPr>
          <w:rFonts w:ascii="宋体" w:hAnsi="宋体" w:eastAsia="宋体" w:cs="宋体"/>
          <w:color w:val="000000" w:themeColor="text1"/>
          <w:szCs w:val="24"/>
          <w:u w:val="single"/>
        </w:rPr>
        <w:t xml:space="preserve">串通</w:t>
      </w:r>
      <w:r>
        <w:rPr>
          <w:rFonts w:hint="eastAsia" w:ascii="宋体" w:hAnsi="宋体" w:eastAsia="宋体" w:cs="宋体"/>
          <w:color w:val="000000" w:themeColor="text1"/>
          <w:szCs w:val="24"/>
          <w:u w:val="single"/>
        </w:rPr>
        <w:t xml:space="preserve">投标，投标无效：</w:t>
      </w:r>
      <w:r/>
    </w:p>
    <w:p>
      <w:pPr>
        <w:ind w:left="48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①不同投标人的投标文件由同一单位或者个人编制；</w:t>
      </w:r>
      <w:r/>
    </w:p>
    <w:p>
      <w:pPr>
        <w:ind w:left="48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②不同投标人委托同一单位或者个人办理投标事宜；</w:t>
      </w:r>
      <w:r/>
    </w:p>
    <w:p>
      <w:pPr>
        <w:ind w:left="48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③不同投标人的投标文件载明的项目管理成员或者联系人员为同一人；</w:t>
      </w:r>
      <w:r/>
    </w:p>
    <w:p>
      <w:pPr>
        <w:ind w:left="480"/>
        <w:spacing w:after="120" w:line="240" w:lineRule="auto"/>
        <w:rPr>
          <w:rFonts w:ascii="宋体" w:hAnsi="宋体" w:eastAsia="宋体"/>
          <w:b/>
          <w:color w:val="000000" w:themeColor="text1"/>
          <w:szCs w:val="24"/>
        </w:rPr>
      </w:pPr>
      <w:r>
        <w:rPr>
          <w:rFonts w:hint="eastAsia" w:ascii="宋体" w:hAnsi="宋体" w:eastAsia="宋体" w:cs="宋体"/>
          <w:color w:val="000000" w:themeColor="text1"/>
          <w:szCs w:val="24"/>
          <w:u w:val="single"/>
        </w:rPr>
        <w:t xml:space="preserve">④不同投标人的投标文件异常一致或者投标报价呈规律性差异；</w:t>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（6）不符合法律、法规的规定的其他情形。</w:t>
      </w:r>
      <w:bookmarkStart w:id="169" w:name="_Toc200451960"/>
      <w:r/>
      <w:r/>
    </w:p>
    <w:p>
      <w:pPr>
        <w:ind w:firstLine="420"/>
        <w:spacing w:after="120" w:line="24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spacing w:after="12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30、质疑处理</w:t>
      </w:r>
      <w:bookmarkEnd w:id="169"/>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30.1提出质疑的投标人（以下简称质疑投标人）应当是参与所质疑项目采购活动的投标人。</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.1对可以质疑的招标文件提出质疑的，为收到招标文件之日或者招标文件公告期限届满之日；</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.2对采购过程提出质疑的，为各采购程序环节结束之日；</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.3对中标结果提出质疑的，为中标结果公告期限届满之日。</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3</w:t>
      </w:r>
      <w:r>
        <w:rPr>
          <w:rFonts w:hint="eastAsia" w:ascii="宋体" w:hAnsi="宋体" w:eastAsia="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rPr>
        <w:t xml:space="preserve">采购人</w:t>
      </w:r>
      <w:r>
        <w:rPr>
          <w:rFonts w:hint="eastAsia" w:ascii="宋体" w:hAnsi="宋体" w:eastAsia="宋体" w:cs="宋体"/>
          <w:color w:val="000000" w:themeColor="text1"/>
          <w:szCs w:val="24"/>
        </w:rPr>
        <w:t xml:space="preserve">将只对投标人第一次质疑作出答复。</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 投标人提出质疑应当提交质疑函和必要的证明材料。质疑函须按照中国政府采购网（</w:t>
      </w:r>
      <w:r>
        <w:rPr>
          <w:rFonts w:ascii="宋体" w:hAnsi="宋体" w:eastAsia="宋体" w:cs="宋体"/>
          <w:color w:val="000000" w:themeColor="text1"/>
          <w:szCs w:val="24"/>
        </w:rPr>
        <w:t xml:space="preserve">http://www.ccgp.gov.cn/</w:t>
      </w:r>
      <w:r>
        <w:rPr>
          <w:rFonts w:hint="eastAsia" w:ascii="宋体" w:hAnsi="宋体" w:eastAsia="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5</w:t>
      </w:r>
      <w:r>
        <w:rPr>
          <w:rFonts w:hint="eastAsia" w:ascii="宋体" w:hAnsi="宋体" w:eastAsia="宋体" w:cs="宋体"/>
          <w:color w:val="000000" w:themeColor="text1"/>
          <w:szCs w:val="24"/>
        </w:rPr>
        <w:t xml:space="preserve">质疑函及证明材料应在法定质疑期内采用书面形式递交至下列地址：</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采购代理机构：江苏海外集团国际工程咨询有限公司</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联系人：</w:t>
      </w:r>
      <w:r>
        <w:rPr>
          <w:rFonts w:hint="eastAsia" w:ascii="宋体" w:hAnsi="宋体" w:eastAsia="宋体"/>
          <w:color w:val="000000" w:themeColor="text1"/>
        </w:rPr>
        <w:t xml:space="preserve">金昕、谢影</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联系电话：</w:t>
      </w:r>
      <w:r>
        <w:rPr>
          <w:rFonts w:hint="eastAsia" w:ascii="宋体" w:hAnsi="宋体" w:eastAsia="宋体"/>
          <w:color w:val="000000" w:themeColor="text1"/>
        </w:rPr>
        <w:t xml:space="preserve">025-84795965</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地址：南京市建邺区云龙山路56号大唐科技大厦A座高区15楼</w:t>
      </w:r>
      <w:r/>
    </w:p>
    <w:p>
      <w:pPr>
        <w:ind w:firstLine="336"/>
        <w:spacing w:after="120" w:line="240" w:lineRule="auto"/>
        <w:rPr>
          <w:rFonts w:ascii="宋体" w:hAnsi="宋体" w:eastAsia="宋体" w:cs="宋体"/>
          <w:b/>
          <w:color w:val="000000" w:themeColor="text1"/>
          <w:szCs w:val="24"/>
        </w:rPr>
      </w:pPr>
      <w:r>
        <w:rPr>
          <w:rFonts w:ascii="宋体" w:hAnsi="宋体" w:eastAsia="宋体" w:cs="宋体"/>
          <w:color w:val="000000" w:themeColor="text1"/>
          <w:szCs w:val="24"/>
        </w:rPr>
        <w:t xml:space="preserve">30.6</w:t>
      </w:r>
      <w:r>
        <w:rPr>
          <w:rFonts w:hint="eastAsia" w:ascii="宋体" w:hAnsi="宋体" w:eastAsia="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20" w:line="240" w:lineRule="auto"/>
        <w:rPr>
          <w:rFonts w:ascii="宋体" w:hAnsi="宋体" w:eastAsia="宋体"/>
          <w:color w:val="000000" w:themeColor="text1"/>
          <w:lang w:val="zh-CN"/>
        </w:rPr>
      </w:pP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0</w:t>
      </w:r>
      <w:r>
        <w:rPr>
          <w:rFonts w:hint="eastAsia" w:ascii="宋体" w:hAnsi="宋体" w:eastAsia="宋体"/>
          <w:color w:val="000000" w:themeColor="text1"/>
        </w:rPr>
        <w:t xml:space="preserve">.7</w:t>
      </w:r>
      <w:r>
        <w:rPr>
          <w:rFonts w:hint="eastAsia" w:ascii="宋体" w:hAnsi="宋体" w:eastAsia="宋体"/>
          <w:color w:val="000000" w:themeColor="text1"/>
          <w:lang w:val="zh-CN"/>
        </w:rPr>
        <w:t xml:space="preserve">以下情形的质疑不予受理：</w:t>
      </w:r>
      <w:r/>
    </w:p>
    <w:p>
      <w:pPr>
        <w:ind w:firstLine="42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内容不符合《政府采购质疑和投诉办法》第十二条规定的质疑。</w:t>
      </w:r>
      <w:r/>
    </w:p>
    <w:p>
      <w:pPr>
        <w:ind w:firstLine="42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超出政府采购法定期限的质疑。</w:t>
      </w:r>
      <w:r/>
    </w:p>
    <w:p>
      <w:pPr>
        <w:ind w:firstLine="42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以传真、电子邮件等方式递交的非原件形式的质疑。</w:t>
      </w:r>
      <w:r/>
    </w:p>
    <w:p>
      <w:pPr>
        <w:ind w:firstLine="42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未参加投标活动的供应商或在投标活动中自身权益未受到损害的供应商所提出的质疑。</w:t>
      </w:r>
      <w:r/>
    </w:p>
    <w:p>
      <w:pPr>
        <w:ind w:firstLine="420"/>
        <w:spacing w:after="120" w:line="240" w:lineRule="auto"/>
        <w:rPr>
          <w:rFonts w:ascii="宋体" w:hAnsi="宋体" w:eastAsia="宋体" w:cs="宋体"/>
          <w:bCs/>
          <w:color w:val="000000" w:themeColor="text1"/>
          <w:lang w:val="zh-CN"/>
        </w:rPr>
      </w:pPr>
      <w:r>
        <w:rPr>
          <w:rFonts w:hint="eastAsia" w:ascii="宋体" w:hAnsi="宋体" w:eastAsia="宋体"/>
          <w:bCs/>
          <w:color w:val="000000" w:themeColor="text1"/>
          <w:lang w:val="zh-CN"/>
        </w:rPr>
        <w:t xml:space="preserve"> 供应商组成联合体参加投标，联合体中任何一方或多方未按要求签字</w:t>
      </w:r>
      <w:r>
        <w:rPr>
          <w:rFonts w:hint="eastAsia" w:ascii="宋体" w:hAnsi="宋体" w:eastAsia="宋体"/>
          <w:bCs/>
          <w:color w:val="000000" w:themeColor="text1"/>
        </w:rPr>
        <w:t xml:space="preserve">或签章</w:t>
      </w:r>
      <w:r>
        <w:rPr>
          <w:rFonts w:hint="eastAsia" w:ascii="宋体" w:hAnsi="宋体" w:eastAsia="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法律法规规定的</w:t>
      </w:r>
      <w:r>
        <w:rPr>
          <w:rFonts w:hint="eastAsia" w:ascii="宋体" w:hAnsi="宋体" w:eastAsia="宋体"/>
          <w:bCs/>
          <w:color w:val="000000" w:themeColor="text1"/>
        </w:rPr>
        <w:t xml:space="preserve">其他</w:t>
      </w:r>
      <w:r>
        <w:rPr>
          <w:rFonts w:hint="eastAsia" w:ascii="宋体" w:hAnsi="宋体" w:eastAsia="宋体"/>
          <w:bCs/>
          <w:color w:val="000000" w:themeColor="text1"/>
          <w:lang w:val="zh-CN"/>
        </w:rPr>
        <w:t xml:space="preserve">不予受理情形。</w:t>
      </w:r>
      <w:r/>
    </w:p>
    <w:p>
      <w:pPr>
        <w:ind w:firstLine="420"/>
        <w:spacing w:after="120" w:line="24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12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31、中标通知书</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31.l 采购代理机构将在中标公告发布的同时向中标人发出中标通知书。</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w:t>
      </w:r>
      <w:r>
        <w:rPr>
          <w:rFonts w:ascii="宋体" w:hAnsi="宋体" w:eastAsia="宋体" w:cs="宋体"/>
          <w:bCs/>
          <w:color w:val="000000" w:themeColor="text1"/>
          <w:szCs w:val="24"/>
        </w:rPr>
        <w:t xml:space="preserve">2</w:t>
      </w:r>
      <w:r>
        <w:rPr>
          <w:rFonts w:hint="eastAsia" w:ascii="宋体" w:hAnsi="宋体" w:eastAsia="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0"/>
        <w:ind w:firstLine="479"/>
        <w:spacing w:before="0" w:after="120" w:line="240" w:lineRule="auto"/>
        <w:rPr>
          <w:rStyle w:val="912"/>
          <w:rFonts w:ascii="宋体" w:hAnsi="宋体" w:cs="宋体"/>
          <w:color w:val="000000" w:themeColor="text1"/>
        </w:rPr>
      </w:pPr>
      <w:r/>
      <w:bookmarkStart w:id="170" w:name="_Toc9952"/>
      <w:r/>
      <w:bookmarkStart w:id="171" w:name="_Toc120614220"/>
      <w:r/>
      <w:bookmarkStart w:id="172" w:name="_Toc513029236"/>
      <w:r/>
      <w:bookmarkStart w:id="173" w:name="_Toc16938552"/>
      <w:r/>
      <w:bookmarkStart w:id="174" w:name="_Toc20823308"/>
      <w:r>
        <w:rPr>
          <w:rStyle w:val="912"/>
          <w:rFonts w:hint="eastAsia" w:ascii="宋体" w:hAnsi="宋体" w:cs="宋体"/>
          <w:color w:val="000000" w:themeColor="text1"/>
        </w:rPr>
        <w:t xml:space="preserve">七、授予合同</w:t>
      </w:r>
      <w:bookmarkEnd w:id="170"/>
      <w:r/>
      <w:bookmarkEnd w:id="171"/>
      <w:r/>
      <w:bookmarkEnd w:id="172"/>
      <w:bookmarkEnd w:id="173"/>
      <w:bookmarkEnd w:id="174"/>
      <w:r/>
    </w:p>
    <w:p>
      <w:pPr>
        <w:ind w:firstLine="480"/>
        <w:spacing w:after="12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32. 签订合同</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szCs w:val="24"/>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32.2 招标文件、中标人的投标文件及招标过程中有关澄清、承诺文件均应作为合同附件。</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32.3 签订合同后，</w:t>
      </w:r>
      <w:r>
        <w:rPr>
          <w:rFonts w:hint="eastAsia" w:ascii="宋体" w:hAnsi="宋体" w:eastAsia="宋体" w:cs="宋体"/>
          <w:color w:val="000000" w:themeColor="text1"/>
          <w:szCs w:val="24"/>
          <w:u w:val="single"/>
        </w:rPr>
        <w:t xml:space="preserve">*中标人不得将货物、服务进行转包</w:t>
      </w:r>
      <w:r>
        <w:rPr>
          <w:rFonts w:hint="eastAsia" w:ascii="宋体" w:hAnsi="宋体" w:eastAsia="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spacing w:after="12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33、货物、服务的追加、减少和添购。</w:t>
      </w:r>
      <w:r/>
    </w:p>
    <w:p>
      <w:pPr>
        <w:ind w:firstLine="420"/>
        <w:spacing w:after="120" w:line="240" w:lineRule="auto"/>
        <w:rPr>
          <w:rFonts w:ascii="宋体" w:hAnsi="宋体" w:eastAsia="宋体" w:cs="宋体"/>
          <w:b/>
          <w:color w:val="000000" w:themeColor="text1"/>
          <w:szCs w:val="24"/>
        </w:rPr>
      </w:pPr>
      <w:r>
        <w:rPr>
          <w:rFonts w:hint="eastAsia" w:ascii="宋体" w:hAnsi="宋体" w:eastAsia="宋体" w:cs="宋体"/>
          <w:bCs/>
          <w:color w:val="000000" w:themeColor="text1"/>
          <w:szCs w:val="24"/>
        </w:rPr>
        <w:t xml:space="preserve">33.1政府采购合同履行中</w:t>
      </w:r>
      <w:r>
        <w:rPr>
          <w:rFonts w:hint="eastAsia" w:ascii="宋体" w:hAnsi="宋体" w:eastAsia="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20" w:line="24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34、中标服务费</w:t>
      </w:r>
      <w:r/>
    </w:p>
    <w:p>
      <w:pPr>
        <w:ind w:firstLine="420"/>
        <w:spacing w:after="120" w:line="24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领取中标通知书</w:t>
      </w:r>
      <w:r>
        <w:rPr>
          <w:rFonts w:ascii="宋体" w:hAnsi="宋体" w:eastAsia="宋体" w:cs="宋体"/>
          <w:bCs/>
          <w:color w:val="000000" w:themeColor="text1"/>
          <w:szCs w:val="24"/>
        </w:rPr>
        <w:t xml:space="preserve">时</w:t>
      </w:r>
      <w:r>
        <w:rPr>
          <w:rFonts w:hint="eastAsia" w:ascii="宋体" w:hAnsi="宋体" w:eastAsia="宋体" w:cs="宋体"/>
          <w:bCs/>
          <w:color w:val="000000" w:themeColor="text1"/>
          <w:szCs w:val="24"/>
        </w:rPr>
        <w:t xml:space="preserve">，中标人需</w:t>
      </w:r>
      <w:r>
        <w:rPr>
          <w:rFonts w:hint="eastAsia" w:ascii="宋体" w:hAnsi="宋体" w:eastAsia="宋体" w:cs="宋体"/>
          <w:bCs/>
          <w:color w:val="000000" w:themeColor="text1"/>
          <w:szCs w:val="24"/>
        </w:rPr>
        <w:t xml:space="preserve">按3年预算总额</w:t>
      </w:r>
      <w:r>
        <w:rPr>
          <w:rFonts w:hint="eastAsia" w:ascii="宋体" w:hAnsi="宋体" w:eastAsia="宋体" w:cs="宋体"/>
          <w:bCs/>
          <w:color w:val="000000" w:themeColor="text1"/>
          <w:szCs w:val="24"/>
        </w:rPr>
        <w:t xml:space="preserve">向招标代理机构一次性交付中标服务费：</w:t>
      </w:r>
      <w:r/>
    </w:p>
    <w:p>
      <w:pPr>
        <w:ind w:firstLine="422"/>
        <w:spacing w:after="120" w:line="240" w:lineRule="auto"/>
        <w:rPr>
          <w:rFonts w:ascii="宋体" w:hAnsi="宋体" w:eastAsia="宋体" w:cs="宋体"/>
          <w:b/>
          <w:bCs/>
          <w:color w:val="000000" w:themeColor="text1"/>
          <w:szCs w:val="24"/>
        </w:rPr>
      </w:pPr>
      <w:r>
        <w:rPr>
          <w:rFonts w:hint="eastAsia" w:ascii="宋体" w:hAnsi="宋体" w:eastAsia="宋体" w:cs="宋体"/>
          <w:b/>
          <w:bCs/>
          <w:position w:val="-10"/>
        </w:rPr>
        <w:t xml:space="preserve">参考</w:t>
      </w:r>
      <w:r>
        <w:rPr>
          <w:rFonts w:ascii="宋体" w:hAnsi="宋体" w:eastAsia="宋体" w:cs="宋体"/>
          <w:b/>
          <w:bCs/>
          <w:position w:val="-10"/>
        </w:rPr>
        <w:t xml:space="preserve">《招标代理服务收费管理暂行办法》(计价格[2002]1980号)(</w:t>
      </w:r>
      <w:r>
        <w:rPr>
          <w:rFonts w:hint="eastAsia" w:ascii="宋体" w:hAnsi="宋体" w:eastAsia="宋体" w:cs="宋体"/>
          <w:b/>
          <w:bCs/>
          <w:position w:val="-10"/>
        </w:rPr>
        <w:t xml:space="preserve">服务</w:t>
      </w:r>
      <w:r>
        <w:rPr>
          <w:rFonts w:ascii="宋体" w:hAnsi="宋体" w:eastAsia="宋体" w:cs="宋体"/>
          <w:b/>
          <w:bCs/>
          <w:position w:val="-10"/>
        </w:rPr>
        <w:t xml:space="preserve">)*0.7（不按差额定率累进法计算）向招标代理机构一次性交付中标服务费，</w:t>
      </w:r>
      <w:r/>
    </w:p>
    <w:p>
      <w:pPr>
        <w:pStyle w:val="859"/>
        <w:ind w:firstLine="210"/>
        <w:spacing w:line="240" w:lineRule="auto"/>
        <w:rPr>
          <w:rFonts w:ascii="宋体" w:hAnsi="宋体" w:eastAsia="宋体" w:cs="宋体"/>
          <w:color w:val="000000" w:themeColor="text1"/>
        </w:rPr>
      </w:pPr>
      <w:r>
        <w:rPr>
          <w:rFonts w:hint="eastAsia" w:ascii="宋体" w:hAnsi="宋体" w:eastAsia="宋体" w:cs="宋体"/>
          <w:color w:val="000000" w:themeColor="text1"/>
        </w:rPr>
        <w:t xml:space="preserve">支付账号：</w:t>
      </w:r>
      <w:r/>
    </w:p>
    <w:p>
      <w:pPr>
        <w:spacing w:after="120" w:line="240" w:lineRule="auto"/>
        <w:rPr>
          <w:rFonts w:ascii="宋体" w:hAnsi="宋体" w:eastAsia="宋体"/>
          <w:color w:val="000000" w:themeColor="text1"/>
        </w:rPr>
      </w:pPr>
      <w:r>
        <w:rPr>
          <w:rFonts w:hint="eastAsia" w:ascii="宋体" w:hAnsi="宋体" w:eastAsia="宋体"/>
          <w:color w:val="000000" w:themeColor="text1"/>
        </w:rPr>
        <w:t xml:space="preserve">江苏海外集团国际工程咨询有限公司</w:t>
      </w:r>
      <w:r/>
    </w:p>
    <w:p>
      <w:pPr>
        <w:spacing w:after="120" w:line="240" w:lineRule="auto"/>
        <w:rPr>
          <w:rFonts w:ascii="宋体" w:hAnsi="宋体" w:eastAsia="宋体"/>
          <w:color w:val="000000" w:themeColor="text1"/>
        </w:rPr>
      </w:pPr>
      <w:r>
        <w:rPr>
          <w:rFonts w:hint="eastAsia" w:ascii="宋体" w:hAnsi="宋体" w:eastAsia="宋体"/>
          <w:color w:val="000000" w:themeColor="text1"/>
        </w:rPr>
        <w:t xml:space="preserve">地址：南京市建邺区云龙山路56号大唐科技大厦A座第14、15层</w:t>
      </w:r>
      <w:r/>
    </w:p>
    <w:p>
      <w:pPr>
        <w:spacing w:after="120" w:line="240" w:lineRule="auto"/>
        <w:rPr>
          <w:rFonts w:ascii="宋体" w:hAnsi="宋体" w:eastAsia="宋体"/>
          <w:color w:val="000000" w:themeColor="text1"/>
        </w:rPr>
      </w:pPr>
      <w:r>
        <w:rPr>
          <w:rFonts w:hint="eastAsia" w:ascii="宋体" w:hAnsi="宋体" w:eastAsia="宋体"/>
          <w:color w:val="000000" w:themeColor="text1"/>
        </w:rPr>
        <w:t xml:space="preserve">开户行名称及账号：交通银行江苏省分行营业部</w:t>
      </w:r>
      <w:r/>
    </w:p>
    <w:p>
      <w:pPr>
        <w:ind w:firstLine="420"/>
        <w:spacing w:after="120" w:line="240" w:lineRule="auto"/>
        <w:rPr>
          <w:rFonts w:ascii="宋体" w:hAnsi="宋体" w:eastAsia="宋体" w:cs="宋体"/>
          <w:bCs/>
          <w:color w:val="000000" w:themeColor="text1"/>
          <w:szCs w:val="24"/>
        </w:rPr>
      </w:pPr>
      <w:r>
        <w:rPr>
          <w:rFonts w:ascii="宋体" w:hAnsi="宋体" w:eastAsia="宋体"/>
          <w:color w:val="000000" w:themeColor="text1"/>
        </w:rPr>
        <w:t xml:space="preserve">320006607010141124109</w:t>
      </w:r>
      <w:r/>
    </w:p>
    <w:p>
      <w:pPr>
        <w:ind w:firstLine="420"/>
        <w:spacing w:after="0" w:line="360" w:lineRule="auto"/>
        <w:rPr>
          <w:rFonts w:ascii="宋体" w:hAnsi="宋体" w:eastAsia="宋体" w:cs="宋体"/>
          <w:color w:val="000000" w:themeColor="text1"/>
          <w:lang w:val="zh-CN"/>
        </w:rPr>
      </w:pPr>
      <w:r>
        <w:rPr>
          <w:rFonts w:ascii="宋体" w:hAnsi="宋体" w:eastAsia="宋体" w:cs="宋体"/>
          <w:color w:val="000000" w:themeColor="text1"/>
          <w:lang w:val="zh-CN"/>
        </w:rPr>
      </w:r>
      <w:r/>
    </w:p>
    <w:p>
      <w:pPr>
        <w:ind w:firstLine="420"/>
        <w:spacing w:after="0" w:line="360" w:lineRule="auto"/>
        <w:rPr>
          <w:rFonts w:ascii="宋体" w:hAnsi="宋体" w:eastAsia="宋体" w:cs="宋体"/>
          <w:color w:val="000000" w:themeColor="text1"/>
        </w:rPr>
      </w:pPr>
      <w:r>
        <w:rPr>
          <w:rFonts w:ascii="宋体" w:hAnsi="宋体" w:eastAsia="宋体" w:cs="宋体"/>
          <w:color w:val="000000" w:themeColor="text1"/>
        </w:rPr>
      </w:r>
      <w:r/>
    </w:p>
    <w:p>
      <w:pPr>
        <w:pStyle w:val="848"/>
        <w:ind w:right="210" w:firstLine="420"/>
        <w:jc w:val="both"/>
        <w:spacing w:before="0" w:after="0" w:line="360" w:lineRule="auto"/>
        <w:rPr>
          <w:rFonts w:ascii="宋体" w:hAnsi="宋体" w:eastAsia="宋体" w:cs="宋体"/>
          <w:b w:val="0"/>
          <w:bCs w:val="0"/>
          <w:color w:val="000000" w:themeColor="text1"/>
          <w:sz w:val="21"/>
          <w:szCs w:val="21"/>
        </w:rPr>
      </w:pPr>
      <w:r/>
      <w:bookmarkStart w:id="175" w:name="_Toc10267"/>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spacing w:after="0" w:line="360" w:lineRule="auto"/>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rPr>
          <w:rFonts w:eastAsiaTheme="minorEastAsia"/>
          <w:color w:val="000000" w:themeColor="text1"/>
        </w:rPr>
      </w:pPr>
      <w:r>
        <w:rPr>
          <w:rFonts w:eastAsiaTheme="minorEastAsia"/>
          <w:color w:val="000000" w:themeColor="text1"/>
        </w:rPr>
      </w:r>
      <w:r/>
    </w:p>
    <w:p>
      <w:pPr>
        <w:pStyle w:val="848"/>
        <w:keepLines w:val="0"/>
        <w:spacing w:before="0" w:after="0" w:line="240" w:lineRule="auto"/>
        <w:widowControl w:val="off"/>
        <w:tabs>
          <w:tab w:val="clear" w:pos="0" w:leader="none"/>
        </w:tabs>
        <w:rPr>
          <w:rFonts w:ascii="宋体" w:hAnsi="宋体" w:eastAsia="宋体" w:cs="宋体"/>
          <w:color w:val="000000" w:themeColor="text1"/>
          <w:sz w:val="44"/>
          <w:szCs w:val="28"/>
        </w:rPr>
      </w:pPr>
      <w:r/>
      <w:bookmarkStart w:id="176" w:name="_Toc31954"/>
      <w:r/>
      <w:bookmarkStart w:id="177" w:name="_Toc14367_WPSOffice_Level1"/>
      <w:r/>
      <w:bookmarkStart w:id="178" w:name="_Toc3397"/>
      <w:r>
        <w:rPr>
          <w:rFonts w:hint="eastAsia" w:ascii="宋体" w:hAnsi="宋体" w:eastAsia="宋体" w:cs="宋体"/>
          <w:color w:val="000000" w:themeColor="text1"/>
          <w:sz w:val="44"/>
          <w:szCs w:val="28"/>
        </w:rPr>
        <w:t xml:space="preserve">第三章  合同文本（参考）</w:t>
      </w:r>
      <w:bookmarkStart w:id="179" w:name="_Toc20823315"/>
      <w:r/>
      <w:bookmarkStart w:id="180" w:name="_Toc16938559"/>
      <w:r/>
      <w:bookmarkStart w:id="181" w:name="_Toc120614244"/>
      <w:r/>
      <w:bookmarkStart w:id="182" w:name="_Toc16938590"/>
      <w:r/>
      <w:bookmarkStart w:id="183" w:name="_Toc513029243"/>
      <w:r/>
      <w:bookmarkStart w:id="184" w:name="_Hlt16619350"/>
      <w:r/>
      <w:bookmarkStart w:id="185" w:name="_Toc20823346"/>
      <w:r/>
      <w:bookmarkEnd w:id="179"/>
      <w:bookmarkEnd w:id="180"/>
      <w:bookmarkEnd w:id="181"/>
      <w:bookmarkEnd w:id="182"/>
      <w:bookmarkEnd w:id="183"/>
      <w:bookmarkEnd w:id="184"/>
      <w:bookmarkEnd w:id="185"/>
      <w:r/>
    </w:p>
    <w:p>
      <w:pPr>
        <w:ind w:firstLine="480"/>
        <w:jc w:val="both"/>
        <w:spacing w:after="0" w:line="240" w:lineRule="auto"/>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以下为中标后签定本项目合同的通用条款，由采购人与中标人结合本项目具体情况协商后签订。</w:t>
      </w:r>
      <w:r/>
    </w:p>
    <w:p>
      <w:pPr>
        <w:ind w:firstLine="426"/>
        <w:jc w:val="center"/>
        <w:spacing w:after="0" w:line="240" w:lineRule="auto"/>
        <w:rPr>
          <w:rFonts w:ascii="宋体" w:hAnsi="宋体" w:eastAsia="宋体"/>
          <w:color w:val="auto"/>
          <w:sz w:val="24"/>
          <w:szCs w:val="24"/>
        </w:rPr>
      </w:pPr>
      <w:r>
        <w:rPr>
          <w:rFonts w:ascii="宋体" w:hAnsi="宋体" w:eastAsia="宋体" w:cs="宋体"/>
          <w:b/>
          <w:bCs/>
          <w:color w:val="auto"/>
          <w:spacing w:val="-14"/>
          <w:sz w:val="24"/>
          <w:szCs w:val="24"/>
        </w:rPr>
        <w:t xml:space="preserve">委托第三方检测协议</w:t>
      </w:r>
      <w:r>
        <w:rPr>
          <w:rFonts w:hint="eastAsia" w:ascii="宋体" w:hAnsi="宋体" w:eastAsia="宋体" w:cs="宋体"/>
          <w:b/>
          <w:bCs/>
          <w:color w:val="auto"/>
          <w:spacing w:val="-14"/>
          <w:sz w:val="24"/>
          <w:szCs w:val="24"/>
        </w:rPr>
        <w:t xml:space="preserve">  </w:t>
      </w:r>
      <w:r>
        <w:rPr>
          <w:rFonts w:ascii="宋体" w:hAnsi="宋体" w:eastAsia="宋体" w:cs="仿宋"/>
          <w:color w:val="auto"/>
          <w:spacing w:val="19"/>
          <w:sz w:val="24"/>
          <w:szCs w:val="24"/>
        </w:rPr>
        <w:t xml:space="preserve">合同编号：</w:t>
      </w:r>
      <w:r/>
    </w:p>
    <w:p>
      <w:pPr>
        <w:ind w:firstLine="480"/>
        <w:spacing w:after="0" w:line="240" w:lineRule="auto"/>
        <w:rPr>
          <w:rFonts w:ascii="宋体" w:hAnsi="宋体" w:eastAsia="宋体" w:cs="仿宋"/>
          <w:color w:val="auto"/>
          <w:sz w:val="24"/>
          <w:szCs w:val="24"/>
        </w:rPr>
      </w:pPr>
      <w:r/>
      <w:bookmarkStart w:id="186" w:name="_Hlk180396691"/>
      <w:r>
        <w:rPr>
          <w:rFonts w:ascii="宋体" w:hAnsi="宋体" w:eastAsia="宋体" w:cs="仿宋"/>
          <w:color w:val="auto"/>
          <w:position w:val="2"/>
          <w:sz w:val="24"/>
          <w:szCs w:val="24"/>
        </w:rPr>
        <w:t xml:space="preserve">甲方： </w:t>
      </w:r>
      <w:r>
        <w:rPr>
          <w:rFonts w:ascii="宋体" w:hAnsi="宋体" w:eastAsia="宋体" w:cs="仿宋"/>
          <w:color w:val="auto"/>
          <w:position w:val="2"/>
          <w:sz w:val="24"/>
          <w:szCs w:val="24"/>
          <w:u w:val="single"/>
        </w:rPr>
        <w:t xml:space="preserve">            </w:t>
      </w:r>
      <w:r>
        <w:rPr>
          <w:rFonts w:ascii="宋体" w:hAnsi="宋体" w:eastAsia="宋体" w:cs="仿宋"/>
          <w:color w:val="auto"/>
          <w:spacing w:val="-128"/>
          <w:position w:val="2"/>
          <w:sz w:val="24"/>
          <w:szCs w:val="24"/>
        </w:rPr>
        <w:t xml:space="preserve"> </w:t>
      </w:r>
      <w:r>
        <w:rPr>
          <w:rFonts w:ascii="宋体" w:hAnsi="宋体" w:eastAsia="宋体" w:cs="仿宋"/>
          <w:color w:val="auto"/>
          <w:position w:val="-1"/>
          <w:sz w:val="24"/>
          <w:szCs w:val="24"/>
        </w:rPr>
        <w:t xml:space="preserve">,统</w:t>
      </w:r>
      <w:r>
        <w:rPr>
          <w:rFonts w:ascii="宋体" w:hAnsi="宋体" w:eastAsia="宋体" w:cs="仿宋"/>
          <w:color w:val="auto"/>
          <w:spacing w:val="-75"/>
          <w:position w:val="-1"/>
          <w:sz w:val="24"/>
          <w:szCs w:val="24"/>
        </w:rPr>
        <w:t xml:space="preserve"> </w:t>
      </w:r>
      <w:r>
        <w:rPr>
          <w:rFonts w:ascii="宋体" w:hAnsi="宋体" w:eastAsia="宋体" w:cs="仿宋"/>
          <w:color w:val="auto"/>
          <w:position w:val="-1"/>
          <w:sz w:val="24"/>
          <w:szCs w:val="24"/>
        </w:rPr>
        <w:t xml:space="preserve">一</w:t>
      </w:r>
      <w:r>
        <w:rPr>
          <w:rFonts w:ascii="宋体" w:hAnsi="宋体" w:eastAsia="宋体" w:cs="仿宋"/>
          <w:color w:val="auto"/>
          <w:spacing w:val="-78"/>
          <w:position w:val="-1"/>
          <w:sz w:val="24"/>
          <w:szCs w:val="24"/>
        </w:rPr>
        <w:t xml:space="preserve"> </w:t>
      </w:r>
      <w:r>
        <w:rPr>
          <w:rFonts w:ascii="宋体" w:hAnsi="宋体" w:eastAsia="宋体" w:cs="仿宋"/>
          <w:color w:val="auto"/>
          <w:position w:val="-1"/>
          <w:sz w:val="24"/>
          <w:szCs w:val="24"/>
        </w:rPr>
        <w:t xml:space="preserve">社会信用代码： </w:t>
      </w:r>
      <w:r>
        <w:rPr>
          <w:rFonts w:ascii="宋体" w:hAnsi="宋体" w:eastAsia="宋体" w:cs="仿宋"/>
          <w:color w:val="auto"/>
          <w:position w:val="-1"/>
          <w:sz w:val="24"/>
          <w:szCs w:val="24"/>
          <w:u w:val="single"/>
        </w:rPr>
        <w:t xml:space="preserve">  </w:t>
      </w:r>
      <w:r>
        <w:rPr>
          <w:rFonts w:hint="eastAsia" w:ascii="宋体" w:hAnsi="宋体" w:eastAsia="宋体" w:cs="仿宋"/>
          <w:color w:val="auto"/>
          <w:position w:val="-1"/>
          <w:sz w:val="24"/>
          <w:szCs w:val="24"/>
          <w:u w:val="single"/>
        </w:rPr>
        <w:t xml:space="preserve">     </w:t>
      </w:r>
      <w:r>
        <w:rPr>
          <w:rFonts w:ascii="宋体" w:hAnsi="宋体" w:eastAsia="宋体" w:cs="仿宋"/>
          <w:color w:val="auto"/>
          <w:position w:val="-1"/>
          <w:sz w:val="24"/>
          <w:szCs w:val="24"/>
          <w:u w:val="single"/>
        </w:rPr>
        <w:t xml:space="preserve">      </w:t>
      </w:r>
      <w:r>
        <w:rPr>
          <w:rFonts w:ascii="宋体" w:hAnsi="宋体" w:eastAsia="宋体" w:cs="仿宋"/>
          <w:color w:val="auto"/>
          <w:position w:val="-1"/>
          <w:sz w:val="24"/>
          <w:szCs w:val="24"/>
        </w:rPr>
        <w:t xml:space="preserve"> </w:t>
      </w:r>
      <w:r>
        <w:rPr>
          <w:rFonts w:ascii="宋体" w:hAnsi="宋体" w:eastAsia="宋体" w:cs="仿宋"/>
          <w:color w:val="auto"/>
          <w:sz w:val="24"/>
          <w:szCs w:val="24"/>
        </w:rPr>
        <w:t xml:space="preserve">通讯地址：</w:t>
      </w:r>
      <w:r>
        <w:rPr>
          <w:rFonts w:ascii="宋体" w:hAnsi="宋体" w:eastAsia="宋体" w:cs="仿宋"/>
          <w:color w:val="auto"/>
          <w:spacing w:val="-40"/>
          <w:sz w:val="24"/>
          <w:szCs w:val="24"/>
        </w:rPr>
        <w:t xml:space="preserve"> </w:t>
      </w:r>
      <w:r>
        <w:rPr>
          <w:rFonts w:ascii="宋体" w:hAnsi="宋体" w:eastAsia="宋体" w:cs="仿宋"/>
          <w:color w:val="auto"/>
          <w:sz w:val="24"/>
          <w:szCs w:val="24"/>
          <w:u w:val="single"/>
        </w:rPr>
        <w:t xml:space="preserve">                          </w:t>
      </w:r>
      <w:r/>
    </w:p>
    <w:p>
      <w:pPr>
        <w:ind w:firstLine="480"/>
        <w:spacing w:after="0" w:line="240" w:lineRule="auto"/>
        <w:rPr>
          <w:rFonts w:ascii="宋体" w:hAnsi="宋体" w:eastAsia="宋体" w:cs="仿宋"/>
          <w:color w:val="auto"/>
          <w:sz w:val="24"/>
          <w:szCs w:val="24"/>
        </w:rPr>
      </w:pPr>
      <w:r>
        <w:rPr>
          <w:rFonts w:ascii="宋体" w:hAnsi="宋体" w:eastAsia="宋体" w:cs="仿宋"/>
          <w:color w:val="auto"/>
          <w:position w:val="3"/>
          <w:sz w:val="24"/>
          <w:szCs w:val="24"/>
        </w:rPr>
        <w:t xml:space="preserve">乙方： </w:t>
      </w:r>
      <w:r>
        <w:rPr>
          <w:rFonts w:ascii="宋体" w:hAnsi="宋体" w:eastAsia="宋体" w:cs="仿宋"/>
          <w:color w:val="auto"/>
          <w:position w:val="3"/>
          <w:sz w:val="24"/>
          <w:szCs w:val="24"/>
          <w:u w:val="single"/>
        </w:rPr>
        <w:t xml:space="preserve">            </w:t>
      </w:r>
      <w:r>
        <w:rPr>
          <w:rFonts w:ascii="宋体" w:hAnsi="宋体" w:eastAsia="宋体" w:cs="仿宋"/>
          <w:color w:val="auto"/>
          <w:spacing w:val="-110"/>
          <w:position w:val="3"/>
          <w:sz w:val="24"/>
          <w:szCs w:val="24"/>
        </w:rPr>
        <w:t xml:space="preserve"> </w:t>
      </w:r>
      <w:r>
        <w:rPr>
          <w:rFonts w:ascii="宋体" w:hAnsi="宋体" w:eastAsia="宋体" w:cs="仿宋"/>
          <w:color w:val="auto"/>
          <w:position w:val="-1"/>
          <w:sz w:val="24"/>
          <w:szCs w:val="24"/>
        </w:rPr>
        <w:t xml:space="preserve">,统一社会信用代码：</w:t>
      </w:r>
      <w:r>
        <w:rPr>
          <w:rFonts w:ascii="宋体" w:hAnsi="宋体" w:eastAsia="宋体" w:cs="仿宋"/>
          <w:color w:val="auto"/>
          <w:spacing w:val="-41"/>
          <w:position w:val="-1"/>
          <w:sz w:val="24"/>
          <w:szCs w:val="24"/>
        </w:rPr>
        <w:t xml:space="preserve"> </w:t>
      </w:r>
      <w:r>
        <w:rPr>
          <w:rFonts w:ascii="宋体" w:hAnsi="宋体" w:eastAsia="宋体" w:cs="仿宋"/>
          <w:color w:val="auto"/>
          <w:spacing w:val="5"/>
          <w:position w:val="-1"/>
          <w:sz w:val="24"/>
          <w:szCs w:val="24"/>
          <w:u w:val="single"/>
        </w:rPr>
        <w:t xml:space="preserve">       </w:t>
      </w:r>
      <w:r>
        <w:rPr>
          <w:rFonts w:ascii="宋体" w:hAnsi="宋体" w:eastAsia="宋体" w:cs="仿宋"/>
          <w:color w:val="auto"/>
          <w:spacing w:val="5"/>
          <w:position w:val="-1"/>
          <w:sz w:val="24"/>
          <w:szCs w:val="24"/>
        </w:rPr>
        <w:t xml:space="preserve"> </w:t>
      </w:r>
      <w:r>
        <w:rPr>
          <w:rFonts w:ascii="宋体" w:hAnsi="宋体" w:eastAsia="宋体" w:cs="仿宋"/>
          <w:color w:val="auto"/>
          <w:sz w:val="24"/>
          <w:szCs w:val="24"/>
        </w:rPr>
        <w:t xml:space="preserve">通讯地址：</w:t>
      </w:r>
      <w:r>
        <w:rPr>
          <w:rFonts w:ascii="宋体" w:hAnsi="宋体" w:eastAsia="宋体" w:cs="仿宋"/>
          <w:color w:val="auto"/>
          <w:spacing w:val="-30"/>
          <w:sz w:val="24"/>
          <w:szCs w:val="24"/>
        </w:rPr>
        <w:t xml:space="preserve"> </w:t>
      </w:r>
      <w:r>
        <w:rPr>
          <w:rFonts w:ascii="宋体" w:hAnsi="宋体" w:eastAsia="宋体" w:cs="仿宋"/>
          <w:color w:val="auto"/>
          <w:sz w:val="24"/>
          <w:szCs w:val="24"/>
          <w:u w:val="single"/>
        </w:rPr>
        <w:t xml:space="preserve">                         </w:t>
      </w:r>
      <w:r/>
    </w:p>
    <w:p>
      <w:pPr>
        <w:ind w:firstLine="480"/>
        <w:spacing w:after="0" w:line="240" w:lineRule="auto"/>
        <w:rPr>
          <w:rFonts w:ascii="宋体" w:hAnsi="宋体" w:eastAsia="宋体"/>
          <w:color w:val="auto"/>
          <w:sz w:val="24"/>
          <w:szCs w:val="24"/>
        </w:rPr>
      </w:pPr>
      <w:r>
        <w:rPr>
          <w:rFonts w:ascii="宋体" w:hAnsi="宋体" w:eastAsia="宋体"/>
          <w:color w:val="auto"/>
          <w:sz w:val="24"/>
          <w:szCs w:val="24"/>
        </w:rPr>
      </w:r>
      <w:r/>
    </w:p>
    <w:p>
      <w:pPr>
        <w:ind w:firstLine="372"/>
        <w:spacing w:after="0" w:line="240" w:lineRule="auto"/>
        <w:rPr>
          <w:rFonts w:ascii="宋体" w:hAnsi="宋体" w:eastAsia="宋体" w:cs="仿宋"/>
          <w:color w:val="auto"/>
          <w:sz w:val="24"/>
          <w:szCs w:val="24"/>
        </w:rPr>
      </w:pPr>
      <w:r>
        <w:rPr>
          <w:rFonts w:ascii="宋体" w:hAnsi="宋体" w:eastAsia="宋体" w:cs="仿宋"/>
          <w:color w:val="auto"/>
          <w:spacing w:val="-27"/>
          <w:position w:val="1"/>
          <w:sz w:val="24"/>
          <w:szCs w:val="24"/>
        </w:rPr>
        <w:t xml:space="preserve">鉴于乙方具备提供</w:t>
      </w:r>
      <w:r>
        <w:rPr>
          <w:rFonts w:hint="eastAsia" w:ascii="宋体" w:hAnsi="宋体" w:eastAsia="宋体" w:cs="仿宋"/>
          <w:color w:val="auto"/>
          <w:sz w:val="24"/>
          <w:szCs w:val="24"/>
        </w:rPr>
        <w:t xml:space="preserve">遗传病基因检测</w:t>
      </w:r>
      <w:r>
        <w:rPr>
          <w:rFonts w:ascii="宋体" w:hAnsi="宋体" w:eastAsia="宋体" w:cs="仿宋"/>
          <w:color w:val="auto"/>
          <w:spacing w:val="-27"/>
          <w:sz w:val="24"/>
          <w:szCs w:val="24"/>
        </w:rPr>
        <w:t xml:space="preserve">技术服务的资格、技术条件和能力，</w:t>
      </w:r>
      <w:r>
        <w:rPr>
          <w:rFonts w:ascii="宋体" w:hAnsi="宋体" w:eastAsia="宋体" w:cs="仿宋"/>
          <w:color w:val="auto"/>
          <w:spacing w:val="4"/>
          <w:sz w:val="24"/>
          <w:szCs w:val="24"/>
        </w:rPr>
        <w:t xml:space="preserve"> </w:t>
      </w:r>
      <w:r>
        <w:rPr>
          <w:rFonts w:ascii="宋体" w:hAnsi="宋体" w:eastAsia="宋体" w:cs="仿宋"/>
          <w:color w:val="auto"/>
          <w:spacing w:val="-25"/>
          <w:sz w:val="24"/>
          <w:szCs w:val="24"/>
        </w:rPr>
        <w:t xml:space="preserve">甲、乙双方经友好协商，在真实、充分地表</w:t>
      </w:r>
      <w:r>
        <w:rPr>
          <w:rFonts w:ascii="宋体" w:hAnsi="宋体" w:eastAsia="宋体" w:cs="仿宋"/>
          <w:color w:val="auto"/>
          <w:spacing w:val="-26"/>
          <w:sz w:val="24"/>
          <w:szCs w:val="24"/>
        </w:rPr>
        <w:t xml:space="preserve">达各自意愿的基础上，就乙方</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为甲方提供检测服务等相关事宜达成一致，以资共同遵守。</w:t>
      </w:r>
      <w:r/>
    </w:p>
    <w:p>
      <w:pPr>
        <w:ind w:firstLine="398"/>
        <w:spacing w:after="0" w:line="240" w:lineRule="auto"/>
        <w:rPr>
          <w:rFonts w:ascii="宋体" w:hAnsi="宋体" w:eastAsia="宋体" w:cs="黑体"/>
          <w:color w:val="auto"/>
          <w:sz w:val="24"/>
          <w:szCs w:val="24"/>
        </w:rPr>
      </w:pPr>
      <w:r>
        <w:rPr>
          <w:rFonts w:ascii="宋体" w:hAnsi="宋体" w:eastAsia="宋体" w:cs="黑体"/>
          <w:b/>
          <w:bCs/>
          <w:color w:val="auto"/>
          <w:spacing w:val="-21"/>
          <w:sz w:val="24"/>
          <w:szCs w:val="24"/>
        </w:rPr>
        <w:t xml:space="preserve">一、委托内容</w:t>
      </w:r>
      <w:r/>
    </w:p>
    <w:p>
      <w:pPr>
        <w:ind w:firstLine="480"/>
        <w:spacing w:after="0" w:line="240" w:lineRule="auto"/>
        <w:rPr>
          <w:rFonts w:ascii="宋体" w:hAnsi="宋体" w:eastAsia="宋体" w:cs="宋体"/>
          <w:color w:val="auto"/>
          <w:sz w:val="24"/>
          <w:szCs w:val="24"/>
        </w:rPr>
      </w:pPr>
      <w:r>
        <w:rPr>
          <w:rFonts w:ascii="宋体" w:hAnsi="宋体" w:eastAsia="宋体" w:cs="宋体"/>
          <w:color w:val="auto"/>
          <w:sz w:val="24"/>
          <w:szCs w:val="24"/>
        </w:rPr>
        <w:t xml:space="preserve">甲、乙双方经友好协商，乙方向甲方提供以</w:t>
      </w:r>
      <w:r>
        <w:rPr>
          <w:rFonts w:ascii="宋体" w:hAnsi="宋体" w:eastAsia="宋体" w:cs="宋体"/>
          <w:color w:val="auto"/>
          <w:spacing w:val="-1"/>
          <w:sz w:val="24"/>
          <w:szCs w:val="24"/>
        </w:rPr>
        <w:t xml:space="preserve">下检测服务：</w:t>
      </w:r>
      <w:r/>
    </w:p>
    <w:tbl>
      <w:tblPr>
        <w:tblStyle w:val="923"/>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firstLine="532"/>
              <w:spacing w:after="0" w:line="240" w:lineRule="auto"/>
              <w:rPr>
                <w:rFonts w:ascii="宋体" w:hAnsi="宋体" w:eastAsia="宋体" w:cs="宋体"/>
                <w:color w:val="auto"/>
                <w:sz w:val="24"/>
                <w:szCs w:val="24"/>
                <w:lang w:eastAsia="en-US"/>
              </w:rPr>
            </w:pPr>
            <w:r>
              <w:rPr>
                <w:rFonts w:ascii="宋体" w:hAnsi="宋体" w:eastAsia="宋体" w:cs="宋体"/>
                <w:color w:val="auto"/>
                <w:spacing w:val="13"/>
                <w:sz w:val="24"/>
                <w:szCs w:val="24"/>
                <w:lang w:eastAsia="en-US"/>
              </w:rPr>
              <w:t xml:space="preserve">检测项目</w:t>
            </w:r>
            <w:r/>
          </w:p>
        </w:tc>
        <w:tc>
          <w:tcPr>
            <w:tcW w:w="2077" w:type="dxa"/>
            <w:textDirection w:val="lrTb"/>
            <w:noWrap w:val="false"/>
          </w:tcPr>
          <w:p>
            <w:pPr>
              <w:ind w:firstLine="492"/>
              <w:spacing w:after="0" w:line="240" w:lineRule="auto"/>
              <w:rPr>
                <w:rFonts w:ascii="宋体" w:hAnsi="宋体" w:eastAsia="宋体" w:cs="宋体"/>
                <w:color w:val="auto"/>
                <w:sz w:val="24"/>
                <w:szCs w:val="24"/>
                <w:lang w:eastAsia="en-US"/>
              </w:rPr>
            </w:pPr>
            <w:r>
              <w:rPr>
                <w:rFonts w:ascii="宋体" w:hAnsi="宋体" w:eastAsia="宋体" w:cs="宋体"/>
                <w:color w:val="auto"/>
                <w:spacing w:val="3"/>
                <w:sz w:val="24"/>
                <w:szCs w:val="24"/>
                <w:lang w:eastAsia="en-US"/>
              </w:rPr>
              <w:t xml:space="preserve">收费标准</w:t>
            </w:r>
            <w:r/>
          </w:p>
        </w:tc>
        <w:tc>
          <w:tcPr>
            <w:tcW w:w="2068" w:type="dxa"/>
            <w:textDirection w:val="lrTb"/>
            <w:noWrap w:val="false"/>
          </w:tcPr>
          <w:p>
            <w:pPr>
              <w:ind w:firstLine="492"/>
              <w:spacing w:after="0" w:line="240" w:lineRule="auto"/>
              <w:rPr>
                <w:rFonts w:ascii="宋体" w:hAnsi="宋体" w:eastAsia="宋体" w:cs="宋体"/>
                <w:color w:val="auto"/>
                <w:sz w:val="24"/>
                <w:szCs w:val="24"/>
                <w:lang w:eastAsia="en-US"/>
              </w:rPr>
            </w:pPr>
            <w:r>
              <w:rPr>
                <w:rFonts w:ascii="宋体" w:hAnsi="宋体" w:eastAsia="宋体" w:cs="宋体"/>
                <w:color w:val="auto"/>
                <w:spacing w:val="3"/>
                <w:sz w:val="24"/>
                <w:szCs w:val="24"/>
                <w:lang w:eastAsia="en-US"/>
              </w:rPr>
              <w:t xml:space="preserve">结算价格</w:t>
            </w:r>
            <w:r/>
          </w:p>
        </w:tc>
        <w:tc>
          <w:tcPr>
            <w:tcW w:w="2083" w:type="dxa"/>
            <w:textDirection w:val="lrTb"/>
            <w:noWrap w:val="false"/>
          </w:tcPr>
          <w:p>
            <w:pPr>
              <w:ind w:firstLine="496"/>
              <w:spacing w:after="0" w:line="240" w:lineRule="auto"/>
              <w:rPr>
                <w:rFonts w:ascii="宋体" w:hAnsi="宋体" w:eastAsia="宋体" w:cs="宋体"/>
                <w:color w:val="auto"/>
                <w:sz w:val="24"/>
                <w:szCs w:val="24"/>
                <w:lang w:eastAsia="en-US"/>
              </w:rPr>
            </w:pPr>
            <w:r>
              <w:rPr>
                <w:rFonts w:ascii="宋体" w:hAnsi="宋体" w:eastAsia="宋体" w:cs="宋体"/>
                <w:color w:val="auto"/>
                <w:spacing w:val="4"/>
                <w:sz w:val="24"/>
                <w:szCs w:val="24"/>
                <w:lang w:eastAsia="en-US"/>
              </w:rPr>
              <w:t xml:space="preserve">检测周期</w:t>
            </w:r>
            <w:r/>
          </w:p>
        </w:tc>
      </w:tr>
      <w:tr>
        <w:trPr>
          <w:trHeight w:val="357"/>
        </w:trPr>
        <w:tc>
          <w:tcPr>
            <w:tcW w:w="2072"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77"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68"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83"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r>
      <w:tr>
        <w:trPr>
          <w:trHeight w:val="357"/>
        </w:trPr>
        <w:tc>
          <w:tcPr>
            <w:tcW w:w="2072"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77"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68"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83"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r>
      <w:tr>
        <w:trPr>
          <w:trHeight w:val="353"/>
        </w:trPr>
        <w:tc>
          <w:tcPr>
            <w:tcW w:w="2072"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77"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68"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c>
          <w:tcPr>
            <w:tcW w:w="2083" w:type="dxa"/>
            <w:textDirection w:val="lrTb"/>
            <w:noWrap w:val="false"/>
          </w:tcPr>
          <w:p>
            <w:pPr>
              <w:ind w:firstLine="480"/>
              <w:spacing w:after="0" w:line="240" w:lineRule="auto"/>
              <w:rPr>
                <w:rFonts w:ascii="宋体" w:hAnsi="宋体" w:eastAsia="宋体"/>
                <w:color w:val="auto"/>
                <w:sz w:val="24"/>
                <w:szCs w:val="24"/>
                <w:lang w:eastAsia="en-US"/>
              </w:rPr>
            </w:pPr>
            <w:r>
              <w:rPr>
                <w:rFonts w:ascii="宋体" w:hAnsi="宋体" w:eastAsia="宋体"/>
                <w:color w:val="auto"/>
                <w:sz w:val="24"/>
                <w:szCs w:val="24"/>
                <w:lang w:eastAsia="en-US"/>
              </w:rPr>
            </w:r>
            <w:r/>
          </w:p>
        </w:tc>
      </w:tr>
    </w:tbl>
    <w:p>
      <w:pPr>
        <w:ind w:firstLine="472"/>
        <w:spacing w:after="0" w:line="240" w:lineRule="auto"/>
        <w:rPr>
          <w:rFonts w:ascii="宋体" w:hAnsi="宋体" w:eastAsia="宋体" w:cs="宋体"/>
          <w:color w:val="auto"/>
          <w:sz w:val="24"/>
          <w:szCs w:val="24"/>
          <w:lang w:eastAsia="en-US"/>
        </w:rPr>
      </w:pPr>
      <w:r>
        <w:rPr>
          <w:rFonts w:ascii="宋体" w:hAnsi="宋体" w:eastAsia="宋体" w:cs="宋体"/>
          <w:color w:val="auto"/>
          <w:spacing w:val="-2"/>
          <w:sz w:val="24"/>
          <w:szCs w:val="24"/>
          <w:lang w:eastAsia="en-US"/>
        </w:rPr>
        <w:t xml:space="preserve">说明：</w:t>
      </w:r>
      <w:r/>
    </w:p>
    <w:p>
      <w:pPr>
        <w:ind w:firstLine="400"/>
        <w:spacing w:after="0" w:line="240" w:lineRule="auto"/>
        <w:rPr>
          <w:rFonts w:ascii="宋体" w:hAnsi="宋体" w:eastAsia="宋体" w:cs="仿宋"/>
          <w:color w:val="auto"/>
          <w:sz w:val="24"/>
          <w:szCs w:val="24"/>
        </w:rPr>
      </w:pPr>
      <w:r>
        <w:rPr>
          <w:rFonts w:ascii="宋体" w:hAnsi="宋体" w:eastAsia="宋体" w:cs="仿宋"/>
          <w:color w:val="auto"/>
          <w:spacing w:val="-20"/>
          <w:sz w:val="24"/>
          <w:szCs w:val="24"/>
        </w:rPr>
        <w:t xml:space="preserve">1、检测周期是自乙方接收到合格样本至出具检测报告的时间。</w:t>
      </w:r>
      <w:r/>
    </w:p>
    <w:p>
      <w:pPr>
        <w:ind w:firstLine="400"/>
        <w:spacing w:after="0" w:line="240" w:lineRule="auto"/>
        <w:rPr>
          <w:rFonts w:ascii="宋体" w:hAnsi="宋体" w:eastAsia="宋体" w:cs="仿宋"/>
          <w:color w:val="auto"/>
          <w:sz w:val="24"/>
          <w:szCs w:val="24"/>
        </w:rPr>
      </w:pPr>
      <w:r>
        <w:rPr>
          <w:rFonts w:ascii="宋体" w:hAnsi="宋体" w:eastAsia="宋体" w:cs="仿宋"/>
          <w:color w:val="auto"/>
          <w:spacing w:val="-20"/>
          <w:sz w:val="24"/>
          <w:szCs w:val="24"/>
        </w:rPr>
        <w:t xml:space="preserve">2、在合同期内如遇到政策性收费价格下调，结算价格等比例下调。</w:t>
      </w:r>
      <w:r/>
    </w:p>
    <w:p>
      <w:pPr>
        <w:ind w:firstLine="382"/>
        <w:spacing w:after="0" w:line="240" w:lineRule="auto"/>
        <w:rPr>
          <w:rFonts w:ascii="宋体" w:hAnsi="宋体" w:eastAsia="宋体" w:cs="黑体"/>
          <w:color w:val="auto"/>
          <w:sz w:val="24"/>
          <w:szCs w:val="24"/>
        </w:rPr>
      </w:pPr>
      <w:r>
        <w:rPr>
          <w:rFonts w:ascii="宋体" w:hAnsi="宋体" w:eastAsia="宋体" w:cs="黑体"/>
          <w:b/>
          <w:bCs/>
          <w:color w:val="auto"/>
          <w:spacing w:val="-25"/>
          <w:sz w:val="24"/>
          <w:szCs w:val="24"/>
        </w:rPr>
        <w:t xml:space="preserve">二、双方权利与义务</w:t>
      </w:r>
      <w:r/>
    </w:p>
    <w:p>
      <w:pPr>
        <w:ind w:firstLine="474"/>
        <w:spacing w:after="0" w:line="240" w:lineRule="auto"/>
        <w:rPr>
          <w:rFonts w:ascii="宋体" w:hAnsi="宋体" w:eastAsia="宋体" w:cs="仿宋"/>
          <w:color w:val="auto"/>
          <w:sz w:val="24"/>
          <w:szCs w:val="24"/>
        </w:rPr>
      </w:pPr>
      <w:r>
        <w:rPr>
          <w:rFonts w:ascii="宋体" w:hAnsi="宋体" w:eastAsia="宋体" w:cs="仿宋"/>
          <w:b/>
          <w:bCs/>
          <w:color w:val="auto"/>
          <w:spacing w:val="-2"/>
          <w:sz w:val="24"/>
          <w:szCs w:val="24"/>
        </w:rPr>
        <w:t xml:space="preserve">(一)甲方权利和义务</w:t>
      </w:r>
      <w:r/>
    </w:p>
    <w:p>
      <w:pPr>
        <w:ind w:firstLine="388"/>
        <w:spacing w:after="0" w:line="240" w:lineRule="auto"/>
        <w:rPr>
          <w:rFonts w:ascii="宋体" w:hAnsi="宋体" w:eastAsia="宋体" w:cs="仿宋"/>
          <w:color w:val="auto"/>
          <w:sz w:val="24"/>
          <w:szCs w:val="24"/>
        </w:rPr>
      </w:pPr>
      <w:r>
        <w:rPr>
          <w:rFonts w:ascii="宋体" w:hAnsi="宋体" w:eastAsia="宋体" w:cs="仿宋"/>
          <w:color w:val="auto"/>
          <w:spacing w:val="-23"/>
          <w:sz w:val="24"/>
          <w:szCs w:val="24"/>
        </w:rPr>
        <w:t xml:space="preserve">1.受检者咨询：甲方负责告知受检者及家属关于检测</w:t>
      </w:r>
      <w:r>
        <w:rPr>
          <w:rFonts w:ascii="宋体" w:hAnsi="宋体" w:eastAsia="宋体" w:cs="仿宋"/>
          <w:color w:val="auto"/>
          <w:spacing w:val="-24"/>
          <w:sz w:val="24"/>
          <w:szCs w:val="24"/>
        </w:rPr>
        <w:t xml:space="preserve">项目的相关必要</w:t>
      </w:r>
      <w:r>
        <w:rPr>
          <w:rFonts w:ascii="宋体" w:hAnsi="宋体" w:eastAsia="宋体" w:cs="仿宋"/>
          <w:color w:val="auto"/>
          <w:sz w:val="24"/>
          <w:szCs w:val="24"/>
        </w:rPr>
        <w:t xml:space="preserve"> </w:t>
      </w:r>
      <w:r>
        <w:rPr>
          <w:rFonts w:ascii="宋体" w:hAnsi="宋体" w:eastAsia="宋体" w:cs="仿宋"/>
          <w:color w:val="auto"/>
          <w:spacing w:val="-24"/>
          <w:sz w:val="24"/>
          <w:szCs w:val="24"/>
        </w:rPr>
        <w:t xml:space="preserve">信息及各种检测技术的局限性，并对受检者给予咨询解答工作，安排和指</w:t>
      </w:r>
      <w:r>
        <w:rPr>
          <w:rFonts w:ascii="宋体" w:hAnsi="宋体" w:eastAsia="宋体" w:cs="仿宋"/>
          <w:color w:val="auto"/>
          <w:spacing w:val="9"/>
          <w:sz w:val="24"/>
          <w:szCs w:val="24"/>
        </w:rPr>
        <w:t xml:space="preserve"> </w:t>
      </w:r>
      <w:r>
        <w:rPr>
          <w:rFonts w:ascii="宋体" w:hAnsi="宋体" w:eastAsia="宋体" w:cs="仿宋"/>
          <w:color w:val="auto"/>
          <w:spacing w:val="-22"/>
          <w:sz w:val="24"/>
          <w:szCs w:val="24"/>
        </w:rPr>
        <w:t xml:space="preserve">导受检者在接受检测前签署相关的知情同意书。</w:t>
      </w:r>
      <w:r/>
    </w:p>
    <w:p>
      <w:pPr>
        <w:ind w:firstLine="388"/>
        <w:spacing w:after="0" w:line="240" w:lineRule="auto"/>
        <w:rPr>
          <w:rFonts w:ascii="宋体" w:hAnsi="宋体" w:eastAsia="宋体" w:cs="仿宋"/>
          <w:color w:val="auto"/>
          <w:sz w:val="24"/>
          <w:szCs w:val="24"/>
        </w:rPr>
      </w:pPr>
      <w:r>
        <w:rPr>
          <w:rFonts w:ascii="宋体" w:hAnsi="宋体" w:eastAsia="宋体" w:cs="宋体"/>
          <w:color w:val="auto"/>
          <w:spacing w:val="-23"/>
          <w:sz w:val="24"/>
          <w:szCs w:val="24"/>
        </w:rPr>
        <w:t xml:space="preserve">2.</w:t>
      </w:r>
      <w:r>
        <w:rPr>
          <w:rFonts w:ascii="宋体" w:hAnsi="宋体" w:eastAsia="宋体" w:cs="仿宋"/>
          <w:color w:val="auto"/>
          <w:spacing w:val="-23"/>
          <w:sz w:val="24"/>
          <w:szCs w:val="24"/>
        </w:rPr>
        <w:t xml:space="preserve">样本采集和前期处理：甲方负责样本采集并保证样本的合法性、合</w:t>
      </w:r>
      <w:r>
        <w:rPr>
          <w:rFonts w:ascii="宋体" w:hAnsi="宋体" w:eastAsia="宋体" w:cs="仿宋"/>
          <w:color w:val="auto"/>
          <w:spacing w:val="17"/>
          <w:sz w:val="24"/>
          <w:szCs w:val="24"/>
        </w:rPr>
        <w:t xml:space="preserve"> </w:t>
      </w:r>
      <w:r>
        <w:rPr>
          <w:rFonts w:ascii="宋体" w:hAnsi="宋体" w:eastAsia="宋体" w:cs="仿宋"/>
          <w:color w:val="auto"/>
          <w:spacing w:val="-24"/>
          <w:sz w:val="24"/>
          <w:szCs w:val="24"/>
        </w:rPr>
        <w:t xml:space="preserve">格性。甲方应当在约定的检测项目要求的规定时间内，按照规定的方式对</w:t>
      </w:r>
      <w:r>
        <w:rPr>
          <w:rFonts w:ascii="宋体" w:hAnsi="宋体" w:eastAsia="宋体" w:cs="仿宋"/>
          <w:color w:val="auto"/>
          <w:spacing w:val="6"/>
          <w:sz w:val="24"/>
          <w:szCs w:val="24"/>
        </w:rPr>
        <w:t xml:space="preserve"> </w:t>
      </w:r>
      <w:r>
        <w:rPr>
          <w:rFonts w:ascii="宋体" w:hAnsi="宋体" w:eastAsia="宋体" w:cs="仿宋"/>
          <w:color w:val="auto"/>
          <w:spacing w:val="-21"/>
          <w:sz w:val="24"/>
          <w:szCs w:val="24"/>
        </w:rPr>
        <w:t xml:space="preserve">其所采集的标本进行符合规范的前期处理和存储。</w:t>
      </w:r>
      <w:r/>
    </w:p>
    <w:p>
      <w:pPr>
        <w:ind w:firstLine="388"/>
        <w:spacing w:after="0" w:line="240" w:lineRule="auto"/>
        <w:rPr>
          <w:rFonts w:ascii="宋体" w:hAnsi="宋体" w:eastAsia="宋体" w:cs="仿宋"/>
          <w:color w:val="auto"/>
          <w:sz w:val="24"/>
          <w:szCs w:val="24"/>
        </w:rPr>
      </w:pPr>
      <w:r>
        <w:rPr>
          <w:rFonts w:ascii="宋体" w:hAnsi="宋体" w:eastAsia="宋体" w:cs="仿宋"/>
          <w:color w:val="auto"/>
          <w:spacing w:val="-23"/>
          <w:sz w:val="24"/>
          <w:szCs w:val="24"/>
        </w:rPr>
        <w:t xml:space="preserve">3.样本递送：甲方负责向乙方提供样本及每份样本的检测申请单、知</w:t>
      </w:r>
      <w:r>
        <w:rPr>
          <w:rFonts w:ascii="宋体" w:hAnsi="宋体" w:eastAsia="宋体" w:cs="仿宋"/>
          <w:color w:val="auto"/>
          <w:spacing w:val="9"/>
          <w:sz w:val="24"/>
          <w:szCs w:val="24"/>
        </w:rPr>
        <w:t xml:space="preserve"> </w:t>
      </w:r>
      <w:r>
        <w:rPr>
          <w:rFonts w:ascii="宋体" w:hAnsi="宋体" w:eastAsia="宋体" w:cs="仿宋"/>
          <w:color w:val="auto"/>
          <w:spacing w:val="-24"/>
          <w:sz w:val="24"/>
          <w:szCs w:val="24"/>
        </w:rPr>
        <w:t xml:space="preserve">情同意书，并确保样本、申请单、知情同意书中受检者信息一致，受检者</w:t>
      </w:r>
      <w:r>
        <w:rPr>
          <w:rFonts w:ascii="宋体" w:hAnsi="宋体" w:eastAsia="宋体" w:cs="仿宋"/>
          <w:color w:val="auto"/>
          <w:spacing w:val="-15"/>
          <w:sz w:val="24"/>
          <w:szCs w:val="24"/>
        </w:rPr>
        <w:t xml:space="preserve">和送检医生均需签字。甲方根据双方约定的方式将</w:t>
      </w:r>
      <w:r>
        <w:rPr>
          <w:rFonts w:ascii="宋体" w:hAnsi="宋体" w:eastAsia="宋体" w:cs="仿宋"/>
          <w:color w:val="auto"/>
          <w:spacing w:val="-16"/>
          <w:sz w:val="24"/>
          <w:szCs w:val="24"/>
        </w:rPr>
        <w:t xml:space="preserve">上述资料和样本递送至</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乙方，同时提供签字确认的交接单。</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4.报告接收与发放：甲方应及时接收乙方所发放的检测报告单，根据</w:t>
      </w:r>
      <w:r>
        <w:rPr>
          <w:rFonts w:ascii="宋体" w:hAnsi="宋体" w:eastAsia="宋体" w:cs="仿宋"/>
          <w:color w:val="auto"/>
          <w:spacing w:val="11"/>
          <w:sz w:val="24"/>
          <w:szCs w:val="24"/>
        </w:rPr>
        <w:t xml:space="preserve"> </w:t>
      </w:r>
      <w:r>
        <w:rPr>
          <w:rFonts w:ascii="宋体" w:hAnsi="宋体" w:eastAsia="宋体" w:cs="仿宋"/>
          <w:color w:val="auto"/>
          <w:spacing w:val="-12"/>
          <w:sz w:val="24"/>
          <w:szCs w:val="24"/>
        </w:rPr>
        <w:t xml:space="preserve">检测结果及解释向受检者提供合理的医学建议。</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5.样本重采：由于受检者个体差异及不可控因素</w:t>
      </w:r>
      <w:r>
        <w:rPr>
          <w:rFonts w:ascii="宋体" w:hAnsi="宋体" w:eastAsia="宋体" w:cs="仿宋"/>
          <w:color w:val="auto"/>
          <w:spacing w:val="-15"/>
          <w:sz w:val="24"/>
          <w:szCs w:val="24"/>
        </w:rPr>
        <w:t xml:space="preserve">导致样本不符合检测</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要求需要重新采样的，甲方需根据乙方的反馈信息及时与受检者沟通并安</w:t>
      </w:r>
      <w:r>
        <w:rPr>
          <w:rFonts w:ascii="宋体" w:hAnsi="宋体" w:eastAsia="宋体" w:cs="仿宋"/>
          <w:color w:val="auto"/>
          <w:spacing w:val="17"/>
          <w:sz w:val="24"/>
          <w:szCs w:val="24"/>
        </w:rPr>
        <w:t xml:space="preserve"> </w:t>
      </w:r>
      <w:r>
        <w:rPr>
          <w:rFonts w:ascii="宋体" w:hAnsi="宋体" w:eastAsia="宋体" w:cs="仿宋"/>
          <w:color w:val="auto"/>
          <w:spacing w:val="-12"/>
          <w:sz w:val="24"/>
          <w:szCs w:val="24"/>
        </w:rPr>
        <w:t xml:space="preserve">排重新采样，重新采样检测不收取费用。</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6.检测收费：甲方每</w:t>
      </w:r>
      <w:r>
        <w:rPr>
          <w:rFonts w:hint="eastAsia" w:ascii="宋体" w:hAnsi="宋体" w:eastAsia="宋体" w:cs="仿宋"/>
          <w:color w:val="auto"/>
          <w:spacing w:val="-9"/>
          <w:sz w:val="24"/>
          <w:szCs w:val="24"/>
        </w:rPr>
        <w:t xml:space="preserve">XXXXXX</w:t>
      </w:r>
      <w:r>
        <w:rPr>
          <w:rFonts w:ascii="宋体" w:hAnsi="宋体" w:eastAsia="宋体" w:cs="仿宋"/>
          <w:color w:val="auto"/>
          <w:spacing w:val="-9"/>
          <w:sz w:val="24"/>
          <w:szCs w:val="24"/>
        </w:rPr>
        <w:t xml:space="preserve">统计一次，并及时和乙方提供</w:t>
      </w:r>
      <w:r>
        <w:rPr>
          <w:rFonts w:ascii="宋体" w:hAnsi="宋体" w:eastAsia="宋体" w:cs="仿宋"/>
          <w:color w:val="auto"/>
          <w:sz w:val="24"/>
          <w:szCs w:val="24"/>
        </w:rPr>
        <w:t xml:space="preserve"> </w:t>
      </w:r>
      <w:r>
        <w:rPr>
          <w:rFonts w:ascii="宋体" w:hAnsi="宋体" w:eastAsia="宋体" w:cs="仿宋"/>
          <w:color w:val="auto"/>
          <w:spacing w:val="-13"/>
          <w:sz w:val="24"/>
          <w:szCs w:val="24"/>
        </w:rPr>
        <w:t xml:space="preserve">的对账单核对，准时结算检测费用。</w:t>
      </w:r>
      <w:r/>
    </w:p>
    <w:p>
      <w:pPr>
        <w:ind w:firstLine="436"/>
        <w:spacing w:after="0" w:line="240" w:lineRule="auto"/>
        <w:rPr>
          <w:rFonts w:ascii="宋体" w:hAnsi="宋体" w:eastAsia="宋体" w:cs="仿宋"/>
          <w:color w:val="auto"/>
          <w:sz w:val="24"/>
          <w:szCs w:val="24"/>
        </w:rPr>
      </w:pPr>
      <w:r>
        <w:rPr>
          <w:rFonts w:ascii="宋体" w:hAnsi="宋体" w:eastAsia="宋体" w:cs="仿宋"/>
          <w:color w:val="auto"/>
          <w:spacing w:val="-11"/>
          <w:sz w:val="24"/>
          <w:szCs w:val="24"/>
        </w:rPr>
        <w:t xml:space="preserve">7.甲方对乙方有监管权利，对乙方实验室以及提供的检测服务内容、</w:t>
      </w:r>
      <w:r>
        <w:rPr>
          <w:rFonts w:ascii="宋体" w:hAnsi="宋体" w:eastAsia="宋体" w:cs="仿宋"/>
          <w:color w:val="auto"/>
          <w:spacing w:val="15"/>
          <w:sz w:val="24"/>
          <w:szCs w:val="24"/>
        </w:rPr>
        <w:t xml:space="preserve"> </w:t>
      </w:r>
      <w:r>
        <w:rPr>
          <w:rFonts w:ascii="宋体" w:hAnsi="宋体" w:eastAsia="宋体" w:cs="仿宋"/>
          <w:color w:val="auto"/>
          <w:spacing w:val="-11"/>
          <w:sz w:val="24"/>
          <w:szCs w:val="24"/>
        </w:rPr>
        <w:t xml:space="preserve">质量进行定期或不定期质控监督。</w:t>
      </w:r>
      <w:r/>
    </w:p>
    <w:p>
      <w:pPr>
        <w:ind w:firstLine="396"/>
        <w:spacing w:after="0" w:line="240" w:lineRule="auto"/>
        <w:rPr>
          <w:rFonts w:ascii="宋体" w:hAnsi="宋体" w:eastAsia="宋体" w:cs="仿宋"/>
          <w:color w:val="auto"/>
          <w:sz w:val="24"/>
          <w:szCs w:val="24"/>
          <w:u w:val="single"/>
        </w:rPr>
      </w:pPr>
      <w:r>
        <w:rPr>
          <w:rFonts w:ascii="宋体" w:hAnsi="宋体" w:eastAsia="宋体" w:cs="仿宋"/>
          <w:color w:val="auto"/>
          <w:spacing w:val="-21"/>
          <w:sz w:val="24"/>
          <w:szCs w:val="24"/>
        </w:rPr>
        <w:t xml:space="preserve">8.其他：</w:t>
      </w:r>
      <w:r>
        <w:rPr>
          <w:rFonts w:hint="eastAsia" w:ascii="宋体" w:hAnsi="宋体" w:eastAsia="宋体" w:cs="仿宋"/>
          <w:color w:val="auto"/>
          <w:sz w:val="24"/>
          <w:szCs w:val="24"/>
          <w:u w:val="single"/>
        </w:rPr>
        <w:t xml:space="preserve">  XXXXXXXXXXXXXXX 。</w:t>
      </w:r>
      <w:r/>
    </w:p>
    <w:p>
      <w:pPr>
        <w:ind w:firstLine="390"/>
        <w:spacing w:after="0" w:line="240" w:lineRule="auto"/>
        <w:rPr>
          <w:rFonts w:ascii="宋体" w:hAnsi="宋体" w:eastAsia="宋体" w:cs="仿宋"/>
          <w:color w:val="auto"/>
          <w:sz w:val="24"/>
          <w:szCs w:val="24"/>
        </w:rPr>
      </w:pPr>
      <w:r>
        <w:rPr>
          <w:rFonts w:ascii="宋体" w:hAnsi="宋体" w:eastAsia="宋体" w:cs="楷体"/>
          <w:b/>
          <w:bCs/>
          <w:color w:val="auto"/>
          <w:spacing w:val="-23"/>
          <w:sz w:val="24"/>
          <w:szCs w:val="24"/>
        </w:rPr>
        <w:t xml:space="preserve">(</w:t>
      </w:r>
      <w:r>
        <w:rPr>
          <w:rFonts w:ascii="宋体" w:hAnsi="宋体" w:eastAsia="宋体" w:cs="楷体"/>
          <w:color w:val="auto"/>
          <w:spacing w:val="-50"/>
          <w:sz w:val="24"/>
          <w:szCs w:val="24"/>
        </w:rPr>
        <w:t xml:space="preserve"> </w:t>
      </w:r>
      <w:r>
        <w:rPr>
          <w:rFonts w:ascii="宋体" w:hAnsi="宋体" w:eastAsia="宋体" w:cs="楷体"/>
          <w:b/>
          <w:bCs/>
          <w:color w:val="auto"/>
          <w:spacing w:val="-23"/>
          <w:sz w:val="24"/>
          <w:szCs w:val="24"/>
        </w:rPr>
        <w:t xml:space="preserve">二</w:t>
      </w:r>
      <w:r>
        <w:rPr>
          <w:rFonts w:ascii="宋体" w:hAnsi="宋体" w:eastAsia="宋体" w:cs="楷体"/>
          <w:color w:val="auto"/>
          <w:spacing w:val="-62"/>
          <w:sz w:val="24"/>
          <w:szCs w:val="24"/>
        </w:rPr>
        <w:t xml:space="preserve"> </w:t>
      </w:r>
      <w:r>
        <w:rPr>
          <w:rFonts w:ascii="宋体" w:hAnsi="宋体" w:eastAsia="宋体" w:cs="楷体"/>
          <w:b/>
          <w:bCs/>
          <w:color w:val="auto"/>
          <w:spacing w:val="-23"/>
          <w:sz w:val="24"/>
          <w:szCs w:val="24"/>
        </w:rPr>
        <w:t xml:space="preserve">)</w:t>
      </w:r>
      <w:r>
        <w:rPr>
          <w:rFonts w:ascii="宋体" w:hAnsi="宋体" w:eastAsia="宋体" w:cs="楷体"/>
          <w:color w:val="auto"/>
          <w:spacing w:val="-23"/>
          <w:sz w:val="24"/>
          <w:szCs w:val="24"/>
        </w:rPr>
        <w:t xml:space="preserve"> </w:t>
      </w:r>
      <w:r>
        <w:rPr>
          <w:rFonts w:ascii="宋体" w:hAnsi="宋体" w:eastAsia="宋体" w:cs="楷体"/>
          <w:b/>
          <w:bCs/>
          <w:color w:val="auto"/>
          <w:spacing w:val="-23"/>
          <w:sz w:val="24"/>
          <w:szCs w:val="24"/>
        </w:rPr>
        <w:t xml:space="preserve">乙</w:t>
      </w:r>
      <w:r>
        <w:rPr>
          <w:rFonts w:ascii="宋体" w:hAnsi="宋体" w:eastAsia="宋体" w:cs="仿宋"/>
          <w:b/>
          <w:bCs/>
          <w:color w:val="auto"/>
          <w:spacing w:val="-23"/>
          <w:sz w:val="24"/>
          <w:szCs w:val="24"/>
        </w:rPr>
        <w:t xml:space="preserve">方权利和义务</w:t>
      </w:r>
      <w:r/>
    </w:p>
    <w:p>
      <w:pPr>
        <w:ind w:firstLine="416"/>
        <w:spacing w:after="0" w:line="240" w:lineRule="auto"/>
        <w:rPr>
          <w:rFonts w:ascii="宋体" w:hAnsi="宋体" w:eastAsia="宋体" w:cs="仿宋"/>
          <w:color w:val="auto"/>
          <w:sz w:val="24"/>
          <w:szCs w:val="24"/>
        </w:rPr>
      </w:pPr>
      <w:r>
        <w:rPr>
          <w:rFonts w:ascii="宋体" w:hAnsi="宋体" w:eastAsia="宋体" w:cs="仿宋"/>
          <w:color w:val="auto"/>
          <w:spacing w:val="-16"/>
          <w:sz w:val="24"/>
          <w:szCs w:val="24"/>
        </w:rPr>
        <w:t xml:space="preserve">1.临床培训和资料提供：乙方负责提供分析前样本的质量控制等相关</w:t>
      </w:r>
      <w:r>
        <w:rPr>
          <w:rFonts w:ascii="宋体" w:hAnsi="宋体" w:eastAsia="宋体" w:cs="仿宋"/>
          <w:color w:val="auto"/>
          <w:spacing w:val="16"/>
          <w:sz w:val="24"/>
          <w:szCs w:val="24"/>
        </w:rPr>
        <w:t xml:space="preserve"> </w:t>
      </w:r>
      <w:r>
        <w:rPr>
          <w:rFonts w:ascii="宋体" w:hAnsi="宋体" w:eastAsia="宋体" w:cs="仿宋"/>
          <w:color w:val="auto"/>
          <w:spacing w:val="-15"/>
          <w:sz w:val="24"/>
          <w:szCs w:val="24"/>
        </w:rPr>
        <w:t xml:space="preserve">内容的培训服务。乙方负责提供标本采集、</w:t>
      </w:r>
      <w:r>
        <w:rPr>
          <w:rFonts w:ascii="宋体" w:hAnsi="宋体" w:eastAsia="宋体" w:cs="仿宋"/>
          <w:color w:val="auto"/>
          <w:spacing w:val="-16"/>
          <w:sz w:val="24"/>
          <w:szCs w:val="24"/>
        </w:rPr>
        <w:t xml:space="preserve">运送所需的技术方法、递送所</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需的相应文本和材料。</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2.样本接收：乙方安排专人负责接收甲方递送的样本，并将签字确认</w:t>
      </w:r>
      <w:r>
        <w:rPr>
          <w:rFonts w:ascii="宋体" w:hAnsi="宋体" w:eastAsia="宋体" w:cs="仿宋"/>
          <w:color w:val="auto"/>
          <w:spacing w:val="14"/>
          <w:sz w:val="24"/>
          <w:szCs w:val="24"/>
        </w:rPr>
        <w:t xml:space="preserve"> </w:t>
      </w:r>
      <w:r>
        <w:rPr>
          <w:rFonts w:ascii="宋体" w:hAnsi="宋体" w:eastAsia="宋体" w:cs="仿宋"/>
          <w:color w:val="auto"/>
          <w:spacing w:val="-15"/>
          <w:sz w:val="24"/>
          <w:szCs w:val="24"/>
        </w:rPr>
        <w:t xml:space="preserve">后的交接单交还甲方。乙方接收到样本后核对样本、检测申请单和知情同</w:t>
      </w:r>
      <w:r>
        <w:rPr>
          <w:rFonts w:ascii="宋体" w:hAnsi="宋体" w:eastAsia="宋体" w:cs="仿宋"/>
          <w:color w:val="auto"/>
          <w:spacing w:val="15"/>
          <w:sz w:val="24"/>
          <w:szCs w:val="24"/>
        </w:rPr>
        <w:t xml:space="preserve"> </w:t>
      </w:r>
      <w:r>
        <w:rPr>
          <w:rFonts w:ascii="宋体" w:hAnsi="宋体" w:eastAsia="宋体" w:cs="仿宋"/>
          <w:color w:val="auto"/>
          <w:spacing w:val="-16"/>
          <w:sz w:val="24"/>
          <w:szCs w:val="24"/>
        </w:rPr>
        <w:t xml:space="preserve">意书信息；若发现信息不一致、样本破损或外</w:t>
      </w:r>
      <w:r>
        <w:rPr>
          <w:rFonts w:ascii="宋体" w:hAnsi="宋体" w:eastAsia="宋体" w:cs="仿宋"/>
          <w:color w:val="auto"/>
          <w:spacing w:val="-16"/>
          <w:sz w:val="24"/>
          <w:szCs w:val="24"/>
        </w:rPr>
        <w:t xml:space="preserve">观异常、无受检者和送检医</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生签字等现象，则该样本视为不合格样本，乙方</w:t>
      </w:r>
      <w:r>
        <w:rPr>
          <w:rFonts w:ascii="宋体" w:hAnsi="宋体" w:eastAsia="宋体" w:cs="仿宋"/>
          <w:color w:val="auto"/>
          <w:spacing w:val="-16"/>
          <w:sz w:val="24"/>
          <w:szCs w:val="24"/>
        </w:rPr>
        <w:t xml:space="preserve">应及时通知甲方确认送检</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信息或重采样本、补签字等。</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3.样本检测：乙方负责在接收到合格的样本、相关知情同意书及临床</w:t>
      </w:r>
      <w:r>
        <w:rPr>
          <w:rFonts w:ascii="宋体" w:hAnsi="宋体" w:eastAsia="宋体" w:cs="仿宋"/>
          <w:color w:val="auto"/>
          <w:spacing w:val="12"/>
          <w:sz w:val="24"/>
          <w:szCs w:val="24"/>
        </w:rPr>
        <w:t xml:space="preserve"> </w:t>
      </w:r>
      <w:r>
        <w:rPr>
          <w:rFonts w:ascii="宋体" w:hAnsi="宋体" w:eastAsia="宋体" w:cs="仿宋"/>
          <w:color w:val="auto"/>
          <w:spacing w:val="-16"/>
          <w:sz w:val="24"/>
          <w:szCs w:val="24"/>
        </w:rPr>
        <w:t xml:space="preserve">申请单后，安排样本的检测。所有经过检测后的剩余样本，均由乙方按相</w:t>
      </w:r>
      <w:r>
        <w:rPr>
          <w:rFonts w:ascii="宋体" w:hAnsi="宋体" w:eastAsia="宋体" w:cs="仿宋"/>
          <w:color w:val="auto"/>
          <w:spacing w:val="1"/>
          <w:sz w:val="24"/>
          <w:szCs w:val="24"/>
        </w:rPr>
        <w:t xml:space="preserve"> </w:t>
      </w:r>
      <w:r>
        <w:rPr>
          <w:rFonts w:ascii="宋体" w:hAnsi="宋体" w:eastAsia="宋体" w:cs="仿宋"/>
          <w:color w:val="auto"/>
          <w:spacing w:val="-12"/>
          <w:sz w:val="24"/>
          <w:szCs w:val="24"/>
        </w:rPr>
        <w:t xml:space="preserve">关法规负责处理或长期保管，并保证不提供给甲方之外的第三人。</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(1)乙方严格按照相关标准开展本合同委托检测工作，不得转包、</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分包，保证工作全过程的公正性、科学性、准</w:t>
      </w:r>
      <w:r>
        <w:rPr>
          <w:rFonts w:ascii="宋体" w:hAnsi="宋体" w:eastAsia="宋体" w:cs="仿宋"/>
          <w:color w:val="auto"/>
          <w:spacing w:val="-15"/>
          <w:sz w:val="24"/>
          <w:szCs w:val="24"/>
        </w:rPr>
        <w:t xml:space="preserve">确性、可追溯性，并严格保</w:t>
      </w:r>
      <w:r>
        <w:rPr>
          <w:rFonts w:ascii="宋体" w:hAnsi="宋体" w:eastAsia="宋体" w:cs="仿宋"/>
          <w:color w:val="auto"/>
          <w:sz w:val="24"/>
          <w:szCs w:val="24"/>
        </w:rPr>
        <w:t xml:space="preserve"> </w:t>
      </w:r>
      <w:r>
        <w:rPr>
          <w:rFonts w:ascii="宋体" w:hAnsi="宋体" w:eastAsia="宋体" w:cs="仿宋"/>
          <w:color w:val="auto"/>
          <w:spacing w:val="-12"/>
          <w:sz w:val="24"/>
          <w:szCs w:val="24"/>
        </w:rPr>
        <w:t xml:space="preserve">障受检者个人隐私及数据安全，所涉及检测内容及结果不外泄。</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(2)乙方检测时使用的设备必须在检定合格有效期内，环境符合标</w:t>
      </w:r>
      <w:r>
        <w:rPr>
          <w:rFonts w:ascii="宋体" w:hAnsi="宋体" w:eastAsia="宋体" w:cs="仿宋"/>
          <w:color w:val="auto"/>
          <w:spacing w:val="1"/>
          <w:sz w:val="24"/>
          <w:szCs w:val="24"/>
        </w:rPr>
        <w:t xml:space="preserve"> </w:t>
      </w:r>
      <w:r>
        <w:rPr>
          <w:rFonts w:ascii="宋体" w:hAnsi="宋体" w:eastAsia="宋体" w:cs="仿宋"/>
          <w:color w:val="auto"/>
          <w:spacing w:val="-15"/>
          <w:sz w:val="24"/>
          <w:szCs w:val="24"/>
        </w:rPr>
        <w:t xml:space="preserve">准检测要求。</w:t>
      </w:r>
      <w:r/>
    </w:p>
    <w:p>
      <w:pPr>
        <w:ind w:firstLine="460"/>
        <w:spacing w:after="0" w:line="240" w:lineRule="auto"/>
        <w:rPr>
          <w:rFonts w:ascii="宋体" w:hAnsi="宋体" w:eastAsia="宋体" w:cs="仿宋"/>
          <w:color w:val="auto"/>
          <w:sz w:val="24"/>
          <w:szCs w:val="24"/>
        </w:rPr>
      </w:pPr>
      <w:r>
        <w:rPr>
          <w:rFonts w:ascii="宋体" w:hAnsi="宋体" w:eastAsia="宋体" w:cs="仿宋"/>
          <w:color w:val="auto"/>
          <w:spacing w:val="-5"/>
          <w:sz w:val="24"/>
          <w:szCs w:val="24"/>
        </w:rPr>
        <w:t xml:space="preserve">(3)乙方对标本的全程管理符合检测需求和生物安全的要求。</w:t>
      </w:r>
      <w:r/>
    </w:p>
    <w:p>
      <w:pPr>
        <w:ind w:firstLine="468"/>
        <w:spacing w:after="0" w:line="240" w:lineRule="auto"/>
        <w:rPr>
          <w:rFonts w:ascii="宋体" w:hAnsi="宋体" w:eastAsia="宋体" w:cs="仿宋"/>
          <w:color w:val="auto"/>
          <w:sz w:val="24"/>
          <w:szCs w:val="24"/>
        </w:rPr>
      </w:pPr>
      <w:r>
        <w:rPr>
          <w:rFonts w:ascii="宋体" w:hAnsi="宋体" w:eastAsia="宋体" w:cs="仿宋"/>
          <w:color w:val="auto"/>
          <w:spacing w:val="-3"/>
          <w:sz w:val="24"/>
          <w:szCs w:val="24"/>
        </w:rPr>
        <w:t xml:space="preserve">(4)乙方保证检验过程中的质量控制。</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(5)乙方根据行业标准保留检测后的标本以备复检。由于标本量不</w:t>
      </w:r>
      <w:r>
        <w:rPr>
          <w:rFonts w:ascii="宋体" w:hAnsi="宋体" w:eastAsia="宋体" w:cs="仿宋"/>
          <w:color w:val="auto"/>
          <w:spacing w:val="4"/>
          <w:sz w:val="24"/>
          <w:szCs w:val="24"/>
        </w:rPr>
        <w:t xml:space="preserve">  </w:t>
      </w:r>
      <w:r>
        <w:rPr>
          <w:rFonts w:ascii="宋体" w:hAnsi="宋体" w:eastAsia="宋体" w:cs="仿宋"/>
          <w:color w:val="auto"/>
          <w:spacing w:val="-7"/>
          <w:sz w:val="24"/>
          <w:szCs w:val="24"/>
        </w:rPr>
        <w:t xml:space="preserve">够导致无法复检的，乙方不负责复检。检测后的标本保存期不少于7天，</w:t>
      </w:r>
      <w:r>
        <w:rPr>
          <w:rFonts w:ascii="宋体" w:hAnsi="宋体" w:eastAsia="宋体" w:cs="仿宋"/>
          <w:color w:val="auto"/>
          <w:spacing w:val="3"/>
          <w:sz w:val="24"/>
          <w:szCs w:val="24"/>
        </w:rPr>
        <w:t xml:space="preserve"> </w:t>
      </w:r>
      <w:r>
        <w:rPr>
          <w:rFonts w:ascii="宋体" w:hAnsi="宋体" w:eastAsia="宋体" w:cs="仿宋"/>
          <w:color w:val="auto"/>
          <w:spacing w:val="-13"/>
          <w:sz w:val="24"/>
          <w:szCs w:val="24"/>
        </w:rPr>
        <w:t xml:space="preserve">检测报告保存期同病历保管要求。</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(6)乙方仅对来样负责。乙方必须按照甲方委托书要求内容进行测</w:t>
      </w:r>
      <w:r>
        <w:rPr>
          <w:rFonts w:ascii="宋体" w:hAnsi="宋体" w:eastAsia="宋体" w:cs="仿宋"/>
          <w:color w:val="auto"/>
          <w:spacing w:val="-15"/>
          <w:sz w:val="24"/>
          <w:szCs w:val="24"/>
        </w:rPr>
        <w:t xml:space="preserve">试，出具检测报告。报告内容必须真实、准确，保证与所测试的原始数据</w:t>
      </w:r>
      <w:r>
        <w:rPr>
          <w:rFonts w:ascii="宋体" w:hAnsi="宋体" w:eastAsia="宋体" w:cs="仿宋"/>
          <w:color w:val="auto"/>
          <w:spacing w:val="17"/>
          <w:sz w:val="24"/>
          <w:szCs w:val="24"/>
        </w:rPr>
        <w:t xml:space="preserve"> </w:t>
      </w:r>
      <w:r>
        <w:rPr>
          <w:rFonts w:ascii="宋体" w:hAnsi="宋体" w:eastAsia="宋体" w:cs="仿宋"/>
          <w:color w:val="auto"/>
          <w:spacing w:val="-15"/>
          <w:sz w:val="24"/>
          <w:szCs w:val="24"/>
        </w:rPr>
        <w:t xml:space="preserve">一致。</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(7)乙方对甲方提供的相关检测信息确认无误后，应在承诺的检测</w:t>
      </w:r>
      <w:r>
        <w:rPr>
          <w:rFonts w:ascii="宋体" w:hAnsi="宋体" w:eastAsia="宋体" w:cs="仿宋"/>
          <w:color w:val="auto"/>
          <w:spacing w:val="-14"/>
          <w:sz w:val="24"/>
          <w:szCs w:val="24"/>
        </w:rPr>
        <w:t xml:space="preserve">周期内出具准确可靠的检测报告，乙方对出具的检测报</w:t>
      </w:r>
      <w:r>
        <w:rPr>
          <w:rFonts w:ascii="宋体" w:hAnsi="宋体" w:eastAsia="宋体" w:cs="仿宋"/>
          <w:color w:val="auto"/>
          <w:spacing w:val="-15"/>
          <w:sz w:val="24"/>
          <w:szCs w:val="24"/>
        </w:rPr>
        <w:t xml:space="preserve">告负全部责任。如</w:t>
      </w:r>
      <w:r>
        <w:rPr>
          <w:rFonts w:ascii="宋体" w:hAnsi="宋体" w:eastAsia="宋体" w:cs="仿宋"/>
          <w:color w:val="auto"/>
          <w:sz w:val="24"/>
          <w:szCs w:val="24"/>
        </w:rPr>
        <w:t xml:space="preserve"> </w:t>
      </w:r>
      <w:r>
        <w:rPr>
          <w:rFonts w:ascii="宋体" w:hAnsi="宋体" w:eastAsia="宋体" w:cs="仿宋"/>
          <w:color w:val="auto"/>
          <w:spacing w:val="-11"/>
          <w:sz w:val="24"/>
          <w:szCs w:val="24"/>
        </w:rPr>
        <w:t xml:space="preserve">有特殊情况不能在周期内出具报告，应及时告知甲方。</w:t>
      </w:r>
      <w:r/>
    </w:p>
    <w:p>
      <w:pPr>
        <w:ind w:firstLine="468"/>
        <w:spacing w:after="0" w:line="240" w:lineRule="auto"/>
        <w:rPr>
          <w:rFonts w:ascii="宋体" w:hAnsi="宋体" w:eastAsia="宋体" w:cs="仿宋"/>
          <w:color w:val="auto"/>
          <w:sz w:val="24"/>
          <w:szCs w:val="24"/>
        </w:rPr>
      </w:pPr>
      <w:r>
        <w:rPr>
          <w:rFonts w:ascii="宋体" w:hAnsi="宋体" w:eastAsia="宋体" w:cs="仿宋"/>
          <w:color w:val="auto"/>
          <w:spacing w:val="-3"/>
          <w:sz w:val="24"/>
          <w:szCs w:val="24"/>
        </w:rPr>
        <w:t xml:space="preserve">(8)检验结果的信息化，乙方应根据甲方的需求具体落实并承担因</w:t>
      </w:r>
      <w:r>
        <w:rPr>
          <w:rFonts w:ascii="宋体" w:hAnsi="宋体" w:eastAsia="宋体" w:cs="仿宋"/>
          <w:color w:val="auto"/>
          <w:spacing w:val="4"/>
          <w:sz w:val="24"/>
          <w:szCs w:val="24"/>
        </w:rPr>
        <w:t xml:space="preserve"> </w:t>
      </w:r>
      <w:r>
        <w:rPr>
          <w:rFonts w:ascii="宋体" w:hAnsi="宋体" w:eastAsia="宋体" w:cs="仿宋"/>
          <w:color w:val="auto"/>
          <w:spacing w:val="-17"/>
          <w:sz w:val="24"/>
          <w:szCs w:val="24"/>
        </w:rPr>
        <w:t xml:space="preserve">此而发生的费用。</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(9)乙方专业的技术人员负责向甲方解释各项检测方法、质控标准、</w:t>
      </w:r>
      <w:r>
        <w:rPr>
          <w:rFonts w:ascii="宋体" w:hAnsi="宋体" w:eastAsia="宋体" w:cs="仿宋"/>
          <w:color w:val="auto"/>
          <w:spacing w:val="1"/>
          <w:sz w:val="24"/>
          <w:szCs w:val="24"/>
        </w:rPr>
        <w:t xml:space="preserve"> </w:t>
      </w:r>
      <w:r>
        <w:rPr>
          <w:rFonts w:ascii="宋体" w:hAnsi="宋体" w:eastAsia="宋体" w:cs="仿宋"/>
          <w:color w:val="auto"/>
          <w:spacing w:val="-15"/>
          <w:sz w:val="24"/>
          <w:szCs w:val="24"/>
        </w:rPr>
        <w:t xml:space="preserve">结果。</w:t>
      </w:r>
      <w:r/>
    </w:p>
    <w:p>
      <w:pPr>
        <w:ind w:firstLine="452"/>
        <w:spacing w:after="0" w:line="240" w:lineRule="auto"/>
        <w:rPr>
          <w:rFonts w:ascii="宋体" w:hAnsi="宋体" w:eastAsia="宋体" w:cs="仿宋"/>
          <w:color w:val="auto"/>
          <w:sz w:val="24"/>
          <w:szCs w:val="24"/>
        </w:rPr>
      </w:pPr>
      <w:r>
        <w:rPr>
          <w:rFonts w:ascii="宋体" w:hAnsi="宋体" w:eastAsia="宋体" w:cs="仿宋"/>
          <w:color w:val="auto"/>
          <w:spacing w:val="-7"/>
          <w:sz w:val="24"/>
          <w:szCs w:val="24"/>
        </w:rPr>
        <w:t xml:space="preserve">(10)配合甲方不定期对样本运输、检测流程、</w:t>
      </w:r>
      <w:r>
        <w:rPr>
          <w:rFonts w:ascii="宋体" w:hAnsi="宋体" w:eastAsia="宋体" w:cs="仿宋"/>
          <w:color w:val="auto"/>
          <w:spacing w:val="-8"/>
          <w:sz w:val="24"/>
          <w:szCs w:val="24"/>
        </w:rPr>
        <w:t xml:space="preserve">检验结果及检验质量</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的监督检查。</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4.报告发放：乙方应根据约定的各检测项目的检</w:t>
      </w:r>
      <w:r>
        <w:rPr>
          <w:rFonts w:ascii="宋体" w:hAnsi="宋体" w:eastAsia="宋体" w:cs="仿宋"/>
          <w:color w:val="auto"/>
          <w:spacing w:val="-14"/>
          <w:sz w:val="24"/>
          <w:szCs w:val="24"/>
        </w:rPr>
        <w:t xml:space="preserve">测周期将检测报告单</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以纸质报告和电子报告两种形式发给甲方，乙方自收到标本后，按照不同</w:t>
      </w:r>
      <w:r>
        <w:rPr>
          <w:rFonts w:ascii="宋体" w:hAnsi="宋体" w:eastAsia="宋体" w:cs="仿宋"/>
          <w:color w:val="auto"/>
          <w:spacing w:val="13"/>
          <w:sz w:val="24"/>
          <w:szCs w:val="24"/>
        </w:rPr>
        <w:t xml:space="preserve"> </w:t>
      </w:r>
      <w:r>
        <w:rPr>
          <w:rFonts w:ascii="宋体" w:hAnsi="宋体" w:eastAsia="宋体" w:cs="仿宋"/>
          <w:color w:val="auto"/>
          <w:spacing w:val="-14"/>
          <w:sz w:val="24"/>
          <w:szCs w:val="24"/>
        </w:rPr>
        <w:t xml:space="preserve">的检测项目所需周期完成相关检测。若由于样本自身或其他</w:t>
      </w:r>
      <w:r>
        <w:rPr>
          <w:rFonts w:ascii="宋体" w:hAnsi="宋体" w:eastAsia="宋体" w:cs="仿宋"/>
          <w:color w:val="auto"/>
          <w:spacing w:val="-15"/>
          <w:sz w:val="24"/>
          <w:szCs w:val="24"/>
        </w:rPr>
        <w:t xml:space="preserve">原因而导致的</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无法出具检测报告的情况，乙方需第一时间通知甲方。若出现检测项目危</w:t>
      </w:r>
      <w:r>
        <w:rPr>
          <w:rFonts w:ascii="宋体" w:hAnsi="宋体" w:eastAsia="宋体" w:cs="仿宋"/>
          <w:color w:val="auto"/>
          <w:spacing w:val="14"/>
          <w:sz w:val="24"/>
          <w:szCs w:val="24"/>
        </w:rPr>
        <w:t xml:space="preserve"> </w:t>
      </w:r>
      <w:r>
        <w:rPr>
          <w:rFonts w:ascii="宋体" w:hAnsi="宋体" w:eastAsia="宋体" w:cs="仿宋"/>
          <w:color w:val="auto"/>
          <w:spacing w:val="-15"/>
          <w:sz w:val="24"/>
          <w:szCs w:val="24"/>
        </w:rPr>
        <w:t xml:space="preserve">急值或双方约定的其他异常结果报告，乙方应立即电话通知甲方，并及时</w:t>
      </w:r>
      <w:r>
        <w:rPr>
          <w:rFonts w:ascii="宋体" w:hAnsi="宋体" w:eastAsia="宋体" w:cs="仿宋"/>
          <w:color w:val="auto"/>
          <w:spacing w:val="16"/>
          <w:sz w:val="24"/>
          <w:szCs w:val="24"/>
        </w:rPr>
        <w:t xml:space="preserve"> </w:t>
      </w:r>
      <w:r>
        <w:rPr>
          <w:rFonts w:ascii="宋体" w:hAnsi="宋体" w:eastAsia="宋体" w:cs="仿宋"/>
          <w:color w:val="auto"/>
          <w:spacing w:val="-16"/>
          <w:sz w:val="24"/>
          <w:szCs w:val="24"/>
        </w:rPr>
        <w:t xml:space="preserve">出具相应的纸质和电子报告。</w:t>
      </w:r>
      <w:r/>
    </w:p>
    <w:p>
      <w:pPr>
        <w:ind w:firstLine="424"/>
        <w:spacing w:after="0" w:line="240" w:lineRule="auto"/>
        <w:rPr>
          <w:rFonts w:ascii="宋体" w:hAnsi="宋体" w:eastAsia="宋体" w:cs="仿宋"/>
          <w:color w:val="auto"/>
          <w:spacing w:val="-12"/>
          <w:sz w:val="24"/>
          <w:szCs w:val="24"/>
        </w:rPr>
      </w:pPr>
      <w:r>
        <w:rPr>
          <w:rFonts w:ascii="宋体" w:hAnsi="宋体" w:eastAsia="宋体" w:cs="仿宋"/>
          <w:color w:val="auto"/>
          <w:spacing w:val="-14"/>
          <w:sz w:val="24"/>
          <w:szCs w:val="24"/>
        </w:rPr>
        <w:t xml:space="preserve">5.实验数据及样本回收：乙方应按检测周期将所有检测项目的原始实</w:t>
      </w:r>
      <w:r>
        <w:rPr>
          <w:rFonts w:ascii="宋体" w:hAnsi="宋体" w:eastAsia="宋体" w:cs="仿宋"/>
          <w:color w:val="auto"/>
          <w:spacing w:val="7"/>
          <w:sz w:val="24"/>
          <w:szCs w:val="24"/>
        </w:rPr>
        <w:t xml:space="preserve"> </w:t>
      </w:r>
      <w:r>
        <w:rPr>
          <w:rFonts w:ascii="宋体" w:hAnsi="宋体" w:eastAsia="宋体" w:cs="仿宋"/>
          <w:color w:val="auto"/>
          <w:spacing w:val="4"/>
          <w:sz w:val="24"/>
          <w:szCs w:val="24"/>
        </w:rPr>
        <w:t xml:space="preserve">验数据(包括但不限于</w:t>
      </w:r>
      <w:r>
        <w:rPr>
          <w:rFonts w:hint="eastAsia" w:ascii="宋体" w:hAnsi="宋体" w:eastAsia="宋体" w:cs="仿宋"/>
          <w:color w:val="auto"/>
          <w:spacing w:val="4"/>
          <w:sz w:val="24"/>
          <w:szCs w:val="24"/>
          <w:u w:val="single"/>
        </w:rPr>
        <w:t xml:space="preserve">XXXXXXXXXXX</w:t>
      </w:r>
      <w:r>
        <w:rPr>
          <w:rFonts w:ascii="宋体" w:hAnsi="宋体" w:eastAsia="宋体" w:cs="仿宋"/>
          <w:color w:val="auto"/>
          <w:spacing w:val="4"/>
          <w:sz w:val="24"/>
          <w:szCs w:val="24"/>
        </w:rPr>
        <w:t xml:space="preserve">等)返还甲方，血液或</w:t>
      </w:r>
      <w:r>
        <w:rPr>
          <w:rFonts w:ascii="宋体" w:hAnsi="宋体" w:eastAsia="宋体" w:cs="Times New Roman"/>
          <w:color w:val="auto"/>
          <w:sz w:val="24"/>
          <w:szCs w:val="24"/>
        </w:rPr>
        <w:t xml:space="preserve">DNA</w:t>
      </w:r>
      <w:r>
        <w:rPr>
          <w:rFonts w:ascii="宋体" w:hAnsi="宋体" w:eastAsia="宋体" w:cs="Times New Roman"/>
          <w:color w:val="auto"/>
          <w:spacing w:val="-2"/>
          <w:sz w:val="24"/>
          <w:szCs w:val="24"/>
        </w:rPr>
        <w:t xml:space="preserve"> </w:t>
      </w:r>
      <w:r>
        <w:rPr>
          <w:rFonts w:ascii="宋体" w:hAnsi="宋体" w:eastAsia="宋体" w:cs="仿宋"/>
          <w:color w:val="auto"/>
          <w:spacing w:val="4"/>
          <w:sz w:val="24"/>
          <w:szCs w:val="24"/>
        </w:rPr>
        <w:t xml:space="preserve">样</w:t>
      </w:r>
      <w:r>
        <w:rPr>
          <w:rFonts w:ascii="宋体" w:hAnsi="宋体" w:eastAsia="宋体" w:cs="仿宋"/>
          <w:color w:val="auto"/>
          <w:spacing w:val="-12"/>
          <w:sz w:val="24"/>
          <w:szCs w:val="24"/>
        </w:rPr>
        <w:t xml:space="preserve">本需返回甲方或按国家有关要求保存。</w:t>
      </w:r>
      <w:r/>
    </w:p>
    <w:p>
      <w:pPr>
        <w:ind w:firstLine="432"/>
        <w:spacing w:after="0" w:line="240" w:lineRule="auto"/>
        <w:rPr>
          <w:rFonts w:ascii="宋体" w:hAnsi="宋体" w:eastAsia="宋体" w:cs="仿宋"/>
          <w:color w:val="auto"/>
          <w:spacing w:val="-12"/>
          <w:sz w:val="24"/>
          <w:szCs w:val="24"/>
        </w:rPr>
      </w:pPr>
      <w:r>
        <w:rPr>
          <w:rFonts w:hint="eastAsia" w:ascii="宋体" w:hAnsi="宋体" w:eastAsia="宋体" w:cs="仿宋"/>
          <w:color w:val="auto"/>
          <w:spacing w:val="-12"/>
          <w:sz w:val="24"/>
          <w:szCs w:val="24"/>
        </w:rPr>
        <w:t xml:space="preserve">6.其他：</w:t>
      </w:r>
      <w:r>
        <w:rPr>
          <w:rFonts w:hint="eastAsia" w:ascii="宋体" w:hAnsi="宋体" w:eastAsia="宋体" w:cs="仿宋"/>
          <w:color w:val="auto"/>
          <w:sz w:val="24"/>
          <w:szCs w:val="24"/>
        </w:rPr>
        <w:t xml:space="preserve">禁止乙方工作人员私下与院内临床医生接触，收取检测样本，一经发现，甲方有权终止合同内容。</w:t>
      </w:r>
      <w:r/>
    </w:p>
    <w:p>
      <w:pPr>
        <w:ind w:firstLine="390"/>
        <w:spacing w:after="0" w:line="240" w:lineRule="auto"/>
        <w:rPr>
          <w:rFonts w:ascii="宋体" w:hAnsi="宋体" w:eastAsia="宋体" w:cs="黑体"/>
          <w:color w:val="auto"/>
          <w:sz w:val="24"/>
          <w:szCs w:val="24"/>
        </w:rPr>
      </w:pPr>
      <w:r>
        <w:rPr>
          <w:rFonts w:ascii="宋体" w:hAnsi="宋体" w:eastAsia="宋体" w:cs="黑体"/>
          <w:b/>
          <w:bCs/>
          <w:color w:val="auto"/>
          <w:spacing w:val="-23"/>
          <w:sz w:val="24"/>
          <w:szCs w:val="24"/>
        </w:rPr>
        <w:t xml:space="preserve">三</w:t>
      </w:r>
      <w:r>
        <w:rPr>
          <w:rFonts w:ascii="宋体" w:hAnsi="宋体" w:eastAsia="宋体" w:cs="黑体"/>
          <w:color w:val="auto"/>
          <w:spacing w:val="-64"/>
          <w:sz w:val="24"/>
          <w:szCs w:val="24"/>
        </w:rPr>
        <w:t xml:space="preserve"> </w:t>
      </w:r>
      <w:r>
        <w:rPr>
          <w:rFonts w:ascii="宋体" w:hAnsi="宋体" w:eastAsia="宋体" w:cs="黑体"/>
          <w:b/>
          <w:bCs/>
          <w:color w:val="auto"/>
          <w:spacing w:val="-23"/>
          <w:sz w:val="24"/>
          <w:szCs w:val="24"/>
        </w:rPr>
        <w:t xml:space="preserve">、受检样本的交接</w:t>
      </w:r>
      <w:r/>
    </w:p>
    <w:p>
      <w:pPr>
        <w:ind w:firstLine="436"/>
        <w:spacing w:after="0" w:line="240" w:lineRule="auto"/>
        <w:rPr>
          <w:rFonts w:ascii="宋体" w:hAnsi="宋体" w:eastAsia="宋体" w:cs="仿宋"/>
          <w:color w:val="auto"/>
          <w:sz w:val="24"/>
          <w:szCs w:val="24"/>
        </w:rPr>
      </w:pPr>
      <w:r>
        <w:rPr>
          <w:rFonts w:ascii="宋体" w:hAnsi="宋体" w:eastAsia="宋体" w:cs="仿宋"/>
          <w:color w:val="auto"/>
          <w:spacing w:val="-11"/>
          <w:sz w:val="24"/>
          <w:szCs w:val="24"/>
        </w:rPr>
        <w:t xml:space="preserve">(一)交接时间：乙方应在甲方通知后</w:t>
      </w:r>
      <w:r>
        <w:rPr>
          <w:rFonts w:ascii="宋体" w:hAnsi="宋体" w:eastAsia="宋体" w:cs="仿宋"/>
          <w:color w:val="auto"/>
          <w:spacing w:val="-121"/>
          <w:sz w:val="24"/>
          <w:szCs w:val="24"/>
        </w:rPr>
        <w:t xml:space="preserve"> </w:t>
      </w:r>
      <w:r>
        <w:rPr>
          <w:rFonts w:hint="eastAsia" w:ascii="宋体" w:hAnsi="宋体" w:eastAsia="宋体" w:cs="仿宋"/>
          <w:color w:val="auto"/>
          <w:spacing w:val="5"/>
          <w:sz w:val="24"/>
          <w:szCs w:val="24"/>
          <w:u w:val="single"/>
        </w:rPr>
        <w:t xml:space="preserve">XXXXX</w:t>
      </w:r>
      <w:r>
        <w:rPr>
          <w:rFonts w:ascii="宋体" w:hAnsi="宋体" w:eastAsia="宋体" w:cs="仿宋"/>
          <w:color w:val="auto"/>
          <w:spacing w:val="-11"/>
          <w:sz w:val="24"/>
          <w:szCs w:val="24"/>
        </w:rPr>
        <w:t xml:space="preserve">小时内接收甲方递送的样</w:t>
      </w:r>
      <w:r>
        <w:rPr>
          <w:rFonts w:ascii="宋体" w:hAnsi="宋体" w:eastAsia="宋体" w:cs="仿宋"/>
          <w:color w:val="auto"/>
          <w:sz w:val="24"/>
          <w:szCs w:val="24"/>
        </w:rPr>
        <w:t xml:space="preserve"> </w:t>
      </w:r>
      <w:r>
        <w:rPr>
          <w:rFonts w:ascii="宋体" w:hAnsi="宋体" w:eastAsia="宋体" w:cs="仿宋"/>
          <w:color w:val="auto"/>
          <w:spacing w:val="-10"/>
          <w:sz w:val="24"/>
          <w:szCs w:val="24"/>
        </w:rPr>
        <w:t xml:space="preserve">本和资料。</w:t>
      </w:r>
      <w:r/>
    </w:p>
    <w:p>
      <w:pPr>
        <w:ind w:firstLine="476"/>
        <w:spacing w:after="0" w:line="240" w:lineRule="auto"/>
        <w:rPr>
          <w:rFonts w:ascii="宋体" w:hAnsi="宋体" w:eastAsia="宋体"/>
          <w:color w:val="auto"/>
          <w:sz w:val="24"/>
          <w:szCs w:val="24"/>
        </w:rPr>
      </w:pPr>
      <w:r>
        <w:rPr>
          <w:rFonts w:ascii="宋体" w:hAnsi="宋体" w:eastAsia="宋体" w:cs="仿宋"/>
          <w:color w:val="auto"/>
          <w:spacing w:val="-1"/>
          <w:sz w:val="24"/>
          <w:szCs w:val="24"/>
        </w:rPr>
        <w:t xml:space="preserve">(二)交接地点：</w:t>
      </w:r>
      <w:r>
        <w:rPr>
          <w:rFonts w:ascii="宋体" w:hAnsi="宋体" w:eastAsia="宋体" w:cs="仿宋"/>
          <w:color w:val="auto"/>
          <w:spacing w:val="83"/>
          <w:sz w:val="24"/>
          <w:szCs w:val="24"/>
        </w:rPr>
        <w:t xml:space="preserve"> </w:t>
      </w:r>
      <w:r>
        <w:rPr>
          <w:rFonts w:ascii="宋体" w:hAnsi="宋体" w:eastAsia="宋体" w:cs="仿宋"/>
          <w:color w:val="auto"/>
          <w:spacing w:val="2"/>
          <w:sz w:val="24"/>
          <w:szCs w:val="24"/>
          <w:u w:val="single"/>
        </w:rPr>
        <w:t xml:space="preserve">                     </w:t>
      </w:r>
      <w:r>
        <w:rPr>
          <w:rFonts w:ascii="宋体" w:hAnsi="宋体" w:eastAsia="宋体" w:cs="仿宋"/>
          <w:color w:val="auto"/>
          <w:spacing w:val="1"/>
          <w:sz w:val="24"/>
          <w:szCs w:val="24"/>
          <w:u w:val="single"/>
        </w:rPr>
        <w:t xml:space="preserve">  </w:t>
      </w:r>
      <w:r>
        <w:rPr>
          <w:rFonts w:ascii="宋体" w:hAnsi="宋体" w:eastAsia="宋体" w:cs="仿宋"/>
          <w:color w:val="auto"/>
          <w:spacing w:val="-144"/>
          <w:sz w:val="24"/>
          <w:szCs w:val="24"/>
        </w:rPr>
        <w:t xml:space="preserve"> </w:t>
      </w:r>
      <w:r>
        <w:rPr>
          <w:rFonts w:ascii="宋体" w:hAnsi="宋体" w:eastAsia="宋体"/>
          <w:color w:val="auto"/>
          <w:spacing w:val="-1"/>
          <w:position w:val="-3"/>
          <w:sz w:val="24"/>
          <w:szCs w:val="24"/>
        </w:rPr>
        <w:t xml:space="preserve">O</w:t>
      </w:r>
      <w:r/>
    </w:p>
    <w:p>
      <w:pPr>
        <w:ind w:firstLine="448"/>
        <w:spacing w:after="0" w:line="240" w:lineRule="auto"/>
        <w:rPr>
          <w:rFonts w:ascii="宋体" w:hAnsi="宋体" w:eastAsia="宋体" w:cs="仿宋"/>
          <w:color w:val="auto"/>
          <w:sz w:val="24"/>
          <w:szCs w:val="24"/>
        </w:rPr>
      </w:pPr>
      <w:r>
        <w:rPr>
          <w:rFonts w:ascii="宋体" w:hAnsi="宋体" w:eastAsia="宋体" w:cs="仿宋"/>
          <w:color w:val="auto"/>
          <w:spacing w:val="-8"/>
          <w:sz w:val="24"/>
          <w:szCs w:val="24"/>
        </w:rPr>
        <w:t xml:space="preserve">(三)交接时甲方应保证包装符合运输和保存的要求；乙方接收或者</w:t>
      </w:r>
      <w:r>
        <w:rPr>
          <w:rFonts w:ascii="宋体" w:hAnsi="宋体" w:eastAsia="宋体" w:cs="仿宋"/>
          <w:color w:val="auto"/>
          <w:spacing w:val="11"/>
          <w:sz w:val="24"/>
          <w:szCs w:val="24"/>
        </w:rPr>
        <w:t xml:space="preserve"> </w:t>
      </w:r>
      <w:r>
        <w:rPr>
          <w:rFonts w:ascii="宋体" w:hAnsi="宋体" w:eastAsia="宋体" w:cs="仿宋"/>
          <w:color w:val="auto"/>
          <w:spacing w:val="3"/>
          <w:sz w:val="24"/>
          <w:szCs w:val="24"/>
        </w:rPr>
        <w:t xml:space="preserve">在甲方通知后</w:t>
      </w:r>
      <w:r>
        <w:rPr>
          <w:rFonts w:hint="eastAsia" w:ascii="宋体" w:hAnsi="宋体" w:eastAsia="宋体" w:cs="仿宋"/>
          <w:color w:val="auto"/>
          <w:spacing w:val="3"/>
          <w:sz w:val="24"/>
          <w:szCs w:val="24"/>
        </w:rPr>
        <w:t xml:space="preserve">XXXXX</w:t>
      </w:r>
      <w:r>
        <w:rPr>
          <w:rFonts w:ascii="宋体" w:hAnsi="宋体" w:eastAsia="宋体" w:cs="仿宋"/>
          <w:color w:val="auto"/>
          <w:spacing w:val="3"/>
          <w:sz w:val="24"/>
          <w:szCs w:val="24"/>
        </w:rPr>
        <w:t xml:space="preserve"> 小时，视为乙方已接收。</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(四)乙方应当在交接时应对样本及以下资料进行核</w:t>
      </w:r>
      <w:r>
        <w:rPr>
          <w:rFonts w:ascii="宋体" w:hAnsi="宋体" w:eastAsia="宋体" w:cs="仿宋"/>
          <w:color w:val="auto"/>
          <w:spacing w:val="-5"/>
          <w:sz w:val="24"/>
          <w:szCs w:val="24"/>
        </w:rPr>
        <w:t xml:space="preserve">对：</w:t>
      </w:r>
      <w:r>
        <w:rPr>
          <w:rFonts w:hint="eastAsia" w:ascii="宋体" w:hAnsi="宋体" w:eastAsia="宋体" w:cs="仿宋"/>
          <w:color w:val="auto"/>
          <w:spacing w:val="-5"/>
          <w:sz w:val="24"/>
          <w:szCs w:val="24"/>
        </w:rPr>
        <w:t xml:space="preserve">检测申请单、知情同意书。</w:t>
      </w:r>
      <w:r/>
    </w:p>
    <w:p>
      <w:pPr>
        <w:ind w:firstLine="456"/>
        <w:spacing w:after="0" w:line="240" w:lineRule="auto"/>
        <w:rPr>
          <w:rFonts w:ascii="宋体" w:hAnsi="宋体" w:eastAsia="宋体" w:cs="仿宋"/>
          <w:color w:val="auto"/>
          <w:sz w:val="24"/>
          <w:szCs w:val="24"/>
        </w:rPr>
      </w:pPr>
      <w:r>
        <w:rPr>
          <w:rFonts w:ascii="宋体" w:hAnsi="宋体" w:eastAsia="宋体" w:cs="仿宋"/>
          <w:color w:val="auto"/>
          <w:spacing w:val="-6"/>
          <w:sz w:val="24"/>
          <w:szCs w:val="24"/>
        </w:rPr>
        <w:t xml:space="preserve">(五)受检样本由</w:t>
      </w:r>
      <w:r>
        <w:rPr>
          <w:rFonts w:hint="eastAsia" w:ascii="宋体" w:hAnsi="宋体" w:eastAsia="宋体" w:cs="仿宋"/>
          <w:color w:val="auto"/>
          <w:spacing w:val="-6"/>
          <w:sz w:val="24"/>
          <w:szCs w:val="24"/>
        </w:rPr>
        <w:t xml:space="preserve">乙</w:t>
      </w:r>
      <w:r>
        <w:rPr>
          <w:rFonts w:ascii="宋体" w:hAnsi="宋体" w:eastAsia="宋体" w:cs="仿宋"/>
          <w:color w:val="auto"/>
          <w:spacing w:val="-6"/>
          <w:sz w:val="24"/>
          <w:szCs w:val="24"/>
        </w:rPr>
        <w:t xml:space="preserve">方自行或者指定的具有样本运输条件和资质的 物流进行运输，并由该方承担</w:t>
      </w:r>
      <w:r>
        <w:rPr>
          <w:rFonts w:ascii="宋体" w:hAnsi="宋体" w:eastAsia="宋体" w:cs="仿宋"/>
          <w:color w:val="auto"/>
          <w:spacing w:val="-14"/>
          <w:sz w:val="24"/>
          <w:szCs w:val="24"/>
        </w:rPr>
        <w:t xml:space="preserve">相关费用。</w:t>
      </w:r>
      <w:r/>
    </w:p>
    <w:p>
      <w:pPr>
        <w:ind w:firstLine="438"/>
        <w:spacing w:after="0" w:line="240" w:lineRule="auto"/>
        <w:rPr>
          <w:rFonts w:ascii="宋体" w:hAnsi="宋体" w:eastAsia="宋体" w:cs="黑体"/>
          <w:color w:val="auto"/>
          <w:sz w:val="24"/>
          <w:szCs w:val="24"/>
        </w:rPr>
      </w:pPr>
      <w:r>
        <w:rPr>
          <w:rFonts w:ascii="宋体" w:hAnsi="宋体" w:eastAsia="宋体" w:cs="黑体"/>
          <w:b/>
          <w:bCs/>
          <w:color w:val="auto"/>
          <w:spacing w:val="-11"/>
          <w:sz w:val="24"/>
          <w:szCs w:val="24"/>
        </w:rPr>
        <w:t xml:space="preserve">四、费用结算</w:t>
      </w:r>
      <w:r/>
    </w:p>
    <w:p>
      <w:pPr>
        <w:ind w:firstLine="476"/>
        <w:spacing w:after="0" w:line="240" w:lineRule="auto"/>
        <w:rPr>
          <w:rFonts w:ascii="宋体" w:hAnsi="宋体" w:eastAsia="宋体" w:cs="仿宋"/>
          <w:color w:val="auto"/>
          <w:sz w:val="24"/>
          <w:szCs w:val="24"/>
        </w:rPr>
      </w:pPr>
      <w:r>
        <w:rPr>
          <w:rFonts w:ascii="宋体" w:hAnsi="宋体" w:eastAsia="宋体" w:cs="仿宋"/>
          <w:color w:val="auto"/>
          <w:spacing w:val="-1"/>
          <w:sz w:val="24"/>
          <w:szCs w:val="24"/>
        </w:rPr>
        <w:t xml:space="preserve">(一)结算规则：乙方每</w:t>
      </w:r>
      <w:r>
        <w:rPr>
          <w:rFonts w:hint="eastAsia" w:ascii="宋体" w:hAnsi="宋体" w:eastAsia="宋体" w:cs="仿宋"/>
          <w:color w:val="auto"/>
          <w:spacing w:val="-1"/>
          <w:sz w:val="24"/>
          <w:szCs w:val="24"/>
        </w:rPr>
        <w:t xml:space="preserve">XXXXXXX</w:t>
      </w:r>
      <w:r>
        <w:rPr>
          <w:rFonts w:ascii="宋体" w:hAnsi="宋体" w:eastAsia="宋体" w:cs="仿宋"/>
          <w:color w:val="auto"/>
          <w:spacing w:val="-1"/>
          <w:sz w:val="24"/>
          <w:szCs w:val="24"/>
        </w:rPr>
        <w:t xml:space="preserve">以甲方收费凭证与乙方收到</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的样本数量作为统计业务量的依据，乙方将统计量同时发送至甲方。双方</w:t>
      </w:r>
      <w:r>
        <w:rPr>
          <w:rFonts w:ascii="宋体" w:hAnsi="宋体" w:eastAsia="宋体" w:cs="仿宋"/>
          <w:color w:val="auto"/>
          <w:spacing w:val="-16"/>
          <w:sz w:val="24"/>
          <w:szCs w:val="24"/>
        </w:rPr>
        <w:t xml:space="preserve">核对无误后，甲方在收到乙方开具的相应税务发票后</w:t>
      </w:r>
      <w:r>
        <w:rPr>
          <w:rFonts w:hint="eastAsia" w:ascii="宋体" w:hAnsi="宋体" w:eastAsia="宋体" w:cs="仿宋"/>
          <w:color w:val="auto"/>
          <w:spacing w:val="-16"/>
          <w:sz w:val="24"/>
          <w:szCs w:val="24"/>
        </w:rPr>
        <w:t xml:space="preserve">XXXXXXXXXXX个</w:t>
      </w:r>
      <w:r>
        <w:rPr>
          <w:rFonts w:ascii="宋体" w:hAnsi="宋体" w:eastAsia="宋体" w:cs="仿宋"/>
          <w:color w:val="auto"/>
          <w:spacing w:val="-16"/>
          <w:sz w:val="24"/>
          <w:szCs w:val="24"/>
        </w:rPr>
        <w:t xml:space="preserve">工作日</w:t>
      </w:r>
      <w:r>
        <w:rPr>
          <w:rFonts w:ascii="宋体" w:hAnsi="宋体" w:eastAsia="宋体" w:cs="仿宋"/>
          <w:color w:val="auto"/>
          <w:spacing w:val="-17"/>
          <w:sz w:val="24"/>
          <w:szCs w:val="24"/>
        </w:rPr>
        <w:t xml:space="preserve">内，按</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“业务量×结算价格”向乙方结算该周期内</w:t>
      </w:r>
      <w:r>
        <w:rPr>
          <w:rFonts w:ascii="宋体" w:hAnsi="宋体" w:eastAsia="宋体" w:cs="仿宋"/>
          <w:color w:val="auto"/>
          <w:spacing w:val="-16"/>
          <w:sz w:val="24"/>
          <w:szCs w:val="24"/>
        </w:rPr>
        <w:t xml:space="preserve">的检测费用。</w:t>
      </w:r>
      <w:r/>
    </w:p>
    <w:p>
      <w:pPr>
        <w:ind w:firstLine="492"/>
        <w:spacing w:after="0" w:line="240" w:lineRule="auto"/>
        <w:rPr>
          <w:rFonts w:ascii="宋体" w:hAnsi="宋体" w:eastAsia="宋体" w:cs="仿宋"/>
          <w:color w:val="auto"/>
          <w:sz w:val="24"/>
          <w:szCs w:val="24"/>
        </w:rPr>
      </w:pPr>
      <w:r>
        <w:rPr>
          <w:rFonts w:ascii="宋体" w:hAnsi="宋体" w:eastAsia="宋体" w:cs="仿宋"/>
          <w:color w:val="auto"/>
          <w:spacing w:val="3"/>
          <w:sz w:val="24"/>
          <w:szCs w:val="24"/>
        </w:rPr>
        <w:t xml:space="preserve">(二)乙方收款信息：</w:t>
      </w:r>
      <w:r/>
    </w:p>
    <w:p>
      <w:pPr>
        <w:ind w:firstLine="440"/>
        <w:spacing w:after="0" w:line="240" w:lineRule="auto"/>
        <w:rPr>
          <w:rFonts w:ascii="宋体" w:hAnsi="宋体" w:eastAsia="宋体" w:cs="仿宋"/>
          <w:color w:val="auto"/>
          <w:sz w:val="24"/>
          <w:szCs w:val="24"/>
        </w:rPr>
      </w:pPr>
      <w:r>
        <w:rPr>
          <w:rFonts w:ascii="宋体" w:hAnsi="宋体" w:eastAsia="宋体" w:cs="仿宋"/>
          <w:color w:val="auto"/>
          <w:spacing w:val="-10"/>
          <w:sz w:val="24"/>
          <w:szCs w:val="24"/>
        </w:rPr>
        <w:t xml:space="preserve">户名：</w:t>
      </w:r>
      <w:r>
        <w:rPr>
          <w:rFonts w:ascii="宋体" w:hAnsi="宋体" w:eastAsia="宋体" w:cs="仿宋"/>
          <w:color w:val="auto"/>
          <w:spacing w:val="-10"/>
          <w:sz w:val="24"/>
          <w:szCs w:val="24"/>
          <w:u w:val="single"/>
        </w:rPr>
        <w:t xml:space="preserve">                </w:t>
      </w:r>
      <w:r>
        <w:rPr>
          <w:rFonts w:hint="eastAsia" w:ascii="宋体" w:hAnsi="宋体" w:eastAsia="宋体" w:cs="仿宋"/>
          <w:color w:val="auto"/>
          <w:spacing w:val="-10"/>
          <w:sz w:val="24"/>
          <w:szCs w:val="24"/>
          <w:u w:val="single"/>
        </w:rPr>
        <w:t xml:space="preserve">    </w:t>
      </w:r>
      <w:r>
        <w:rPr>
          <w:rFonts w:ascii="宋体" w:hAnsi="宋体" w:eastAsia="宋体" w:cs="仿宋"/>
          <w:color w:val="auto"/>
          <w:spacing w:val="-10"/>
          <w:sz w:val="24"/>
          <w:szCs w:val="24"/>
          <w:u w:val="single"/>
        </w:rPr>
        <w:t xml:space="preserve">    </w:t>
      </w:r>
      <w:r>
        <w:rPr>
          <w:rFonts w:ascii="宋体" w:hAnsi="宋体" w:eastAsia="宋体" w:cs="仿宋"/>
          <w:color w:val="auto"/>
          <w:spacing w:val="-11"/>
          <w:sz w:val="24"/>
          <w:szCs w:val="24"/>
          <w:u w:val="single"/>
        </w:rPr>
        <w:t xml:space="preserve">  </w:t>
      </w:r>
      <w:r/>
    </w:p>
    <w:p>
      <w:pPr>
        <w:ind w:firstLine="424"/>
        <w:spacing w:after="0" w:line="240" w:lineRule="auto"/>
        <w:rPr>
          <w:rFonts w:ascii="宋体" w:hAnsi="宋体" w:eastAsia="宋体" w:cs="仿宋"/>
          <w:color w:val="auto"/>
          <w:sz w:val="24"/>
          <w:szCs w:val="24"/>
          <w:u w:val="single"/>
        </w:rPr>
      </w:pPr>
      <w:r>
        <w:rPr>
          <w:rFonts w:ascii="宋体" w:hAnsi="宋体" w:eastAsia="宋体" w:cs="仿宋"/>
          <w:color w:val="auto"/>
          <w:spacing w:val="-14"/>
          <w:sz w:val="24"/>
          <w:szCs w:val="24"/>
        </w:rPr>
        <w:t xml:space="preserve">税号：</w:t>
      </w:r>
      <w:r>
        <w:rPr>
          <w:rFonts w:ascii="宋体" w:hAnsi="宋体" w:eastAsia="宋体" w:cs="仿宋"/>
          <w:color w:val="auto"/>
          <w:spacing w:val="2"/>
          <w:sz w:val="24"/>
          <w:szCs w:val="24"/>
          <w:u w:val="single"/>
        </w:rPr>
        <w:t xml:space="preserve">                        </w:t>
      </w:r>
      <w:r>
        <w:rPr>
          <w:rFonts w:ascii="宋体" w:hAnsi="宋体" w:eastAsia="宋体" w:cs="仿宋"/>
          <w:color w:val="auto"/>
          <w:spacing w:val="12"/>
          <w:sz w:val="24"/>
          <w:szCs w:val="24"/>
        </w:rPr>
        <w:t xml:space="preserve"> </w:t>
      </w:r>
      <w:r>
        <w:rPr>
          <w:rFonts w:ascii="宋体" w:hAnsi="宋体" w:eastAsia="宋体" w:cs="仿宋"/>
          <w:color w:val="auto"/>
          <w:spacing w:val="-13"/>
          <w:sz w:val="24"/>
          <w:szCs w:val="24"/>
        </w:rPr>
        <w:t xml:space="preserve">开户行：</w:t>
      </w:r>
      <w:r>
        <w:rPr>
          <w:rFonts w:ascii="宋体" w:hAnsi="宋体" w:eastAsia="宋体" w:cs="仿宋"/>
          <w:color w:val="auto"/>
          <w:spacing w:val="3"/>
          <w:sz w:val="24"/>
          <w:szCs w:val="24"/>
          <w:u w:val="single"/>
        </w:rPr>
        <w:t xml:space="preserve">                      </w:t>
      </w:r>
      <w:r>
        <w:rPr>
          <w:rFonts w:ascii="宋体" w:hAnsi="宋体" w:eastAsia="宋体" w:cs="仿宋"/>
          <w:color w:val="auto"/>
          <w:spacing w:val="4"/>
          <w:sz w:val="24"/>
          <w:szCs w:val="24"/>
        </w:rPr>
        <w:t xml:space="preserve"> </w:t>
      </w:r>
      <w:r>
        <w:rPr>
          <w:rFonts w:ascii="宋体" w:hAnsi="宋体" w:eastAsia="宋体" w:cs="仿宋"/>
          <w:color w:val="auto"/>
          <w:spacing w:val="-14"/>
          <w:sz w:val="24"/>
          <w:szCs w:val="24"/>
        </w:rPr>
        <w:t xml:space="preserve">账号：</w:t>
      </w:r>
      <w:r>
        <w:rPr>
          <w:rFonts w:ascii="宋体" w:hAnsi="宋体" w:eastAsia="宋体" w:cs="仿宋"/>
          <w:color w:val="auto"/>
          <w:spacing w:val="2"/>
          <w:sz w:val="24"/>
          <w:szCs w:val="24"/>
          <w:u w:val="single"/>
        </w:rPr>
        <w:t xml:space="preserve">                        </w:t>
      </w:r>
      <w:r>
        <w:rPr>
          <w:rFonts w:ascii="宋体" w:hAnsi="宋体" w:eastAsia="宋体" w:cs="仿宋"/>
          <w:color w:val="auto"/>
          <w:spacing w:val="12"/>
          <w:sz w:val="24"/>
          <w:szCs w:val="24"/>
        </w:rPr>
        <w:t xml:space="preserve"> </w:t>
      </w:r>
      <w:r>
        <w:rPr>
          <w:rFonts w:ascii="宋体" w:hAnsi="宋体" w:eastAsia="宋体" w:cs="仿宋"/>
          <w:color w:val="auto"/>
          <w:spacing w:val="-7"/>
          <w:sz w:val="24"/>
          <w:szCs w:val="24"/>
        </w:rPr>
        <w:t xml:space="preserve">地址：</w:t>
      </w:r>
      <w:r>
        <w:rPr>
          <w:rFonts w:ascii="宋体" w:hAnsi="宋体" w:eastAsia="宋体" w:cs="仿宋"/>
          <w:color w:val="auto"/>
          <w:spacing w:val="-25"/>
          <w:sz w:val="24"/>
          <w:szCs w:val="24"/>
        </w:rPr>
        <w:t xml:space="preserve"> </w:t>
      </w:r>
      <w:r>
        <w:rPr>
          <w:rFonts w:ascii="宋体" w:hAnsi="宋体" w:eastAsia="宋体" w:cs="仿宋"/>
          <w:color w:val="auto"/>
          <w:sz w:val="24"/>
          <w:szCs w:val="24"/>
          <w:u w:val="single"/>
        </w:rPr>
        <w:t xml:space="preserve">                        </w:t>
      </w:r>
      <w:r/>
    </w:p>
    <w:p>
      <w:pPr>
        <w:ind w:firstLine="460"/>
        <w:spacing w:after="0" w:line="240" w:lineRule="auto"/>
        <w:rPr>
          <w:rFonts w:ascii="宋体" w:hAnsi="宋体" w:eastAsia="宋体" w:cs="仿宋"/>
          <w:color w:val="auto"/>
          <w:sz w:val="24"/>
          <w:szCs w:val="24"/>
        </w:rPr>
      </w:pPr>
      <w:r>
        <w:rPr>
          <w:rFonts w:ascii="宋体" w:hAnsi="宋体" w:eastAsia="宋体" w:cs="仿宋"/>
          <w:color w:val="auto"/>
          <w:spacing w:val="-5"/>
          <w:sz w:val="24"/>
          <w:szCs w:val="24"/>
        </w:rPr>
        <w:t xml:space="preserve">(三)禁止现金交易，甲方将款项打入上述账号，即视为完成付款。</w:t>
      </w:r>
      <w:r/>
    </w:p>
    <w:p>
      <w:pPr>
        <w:ind w:firstLine="430"/>
        <w:spacing w:after="0" w:line="240" w:lineRule="auto"/>
        <w:rPr>
          <w:rFonts w:ascii="宋体" w:hAnsi="宋体" w:eastAsia="宋体" w:cs="黑体"/>
          <w:color w:val="auto"/>
          <w:sz w:val="24"/>
          <w:szCs w:val="24"/>
        </w:rPr>
      </w:pPr>
      <w:r>
        <w:rPr>
          <w:rFonts w:ascii="宋体" w:hAnsi="宋体" w:eastAsia="宋体" w:cs="黑体"/>
          <w:b/>
          <w:bCs/>
          <w:color w:val="auto"/>
          <w:spacing w:val="-13"/>
          <w:sz w:val="24"/>
          <w:szCs w:val="24"/>
        </w:rPr>
        <w:t xml:space="preserve">五、保密义务</w:t>
      </w:r>
      <w:r/>
    </w:p>
    <w:p>
      <w:pPr>
        <w:ind w:firstLine="464"/>
        <w:spacing w:after="0" w:line="240" w:lineRule="auto"/>
        <w:rPr>
          <w:rFonts w:ascii="宋体" w:hAnsi="宋体" w:eastAsia="宋体" w:cs="仿宋"/>
          <w:color w:val="auto"/>
          <w:sz w:val="24"/>
          <w:szCs w:val="24"/>
        </w:rPr>
      </w:pPr>
      <w:r>
        <w:rPr>
          <w:rFonts w:ascii="宋体" w:hAnsi="宋体" w:eastAsia="宋体" w:cs="仿宋"/>
          <w:color w:val="auto"/>
          <w:spacing w:val="-4"/>
          <w:sz w:val="24"/>
          <w:szCs w:val="24"/>
        </w:rPr>
        <w:t xml:space="preserve">(一)在合作期内及以后，协议内容及双方相关资料(包括但</w:t>
      </w:r>
      <w:r>
        <w:rPr>
          <w:rFonts w:ascii="宋体" w:hAnsi="宋体" w:eastAsia="宋体" w:cs="仿宋"/>
          <w:color w:val="auto"/>
          <w:spacing w:val="-5"/>
          <w:sz w:val="24"/>
          <w:szCs w:val="24"/>
        </w:rPr>
        <w:t xml:space="preserve">不限于</w:t>
      </w:r>
      <w:r>
        <w:rPr>
          <w:rFonts w:ascii="宋体" w:hAnsi="宋体" w:eastAsia="宋体" w:cs="仿宋"/>
          <w:color w:val="auto"/>
          <w:sz w:val="24"/>
          <w:szCs w:val="24"/>
        </w:rPr>
        <w:t xml:space="preserve"> </w:t>
      </w:r>
      <w:r>
        <w:rPr>
          <w:rFonts w:ascii="宋体" w:hAnsi="宋体" w:eastAsia="宋体" w:cs="仿宋"/>
          <w:color w:val="auto"/>
          <w:spacing w:val="-10"/>
          <w:sz w:val="24"/>
          <w:szCs w:val="24"/>
        </w:rPr>
        <w:t xml:space="preserve">各类数据、受检者信息、检测报告、样本、价格、商业信</w:t>
      </w:r>
      <w:r>
        <w:rPr>
          <w:rFonts w:ascii="宋体" w:hAnsi="宋体" w:eastAsia="宋体" w:cs="仿宋"/>
          <w:color w:val="auto"/>
          <w:spacing w:val="-11"/>
          <w:sz w:val="24"/>
          <w:szCs w:val="24"/>
        </w:rPr>
        <w:t xml:space="preserve">息)均为保密资</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料。除非保密资料已通过正当途径为公众所知，或除非由拥有资料一方事</w:t>
      </w:r>
      <w:r>
        <w:rPr>
          <w:rFonts w:ascii="宋体" w:hAnsi="宋体" w:eastAsia="宋体" w:cs="仿宋"/>
          <w:color w:val="auto"/>
          <w:spacing w:val="2"/>
          <w:sz w:val="24"/>
          <w:szCs w:val="24"/>
        </w:rPr>
        <w:t xml:space="preserve"> </w:t>
      </w:r>
      <w:r>
        <w:rPr>
          <w:rFonts w:ascii="宋体" w:hAnsi="宋体" w:eastAsia="宋体" w:cs="仿宋"/>
          <w:color w:val="auto"/>
          <w:spacing w:val="-15"/>
          <w:sz w:val="24"/>
          <w:szCs w:val="24"/>
        </w:rPr>
        <w:t xml:space="preserve">先书面授权透露，双方均应各自对保密资料保密，不得向除对方以外的任</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何第三人透露，也不得将保密资料用于与本协议条款和条件不相符合的任</w:t>
      </w:r>
      <w:r>
        <w:rPr>
          <w:rFonts w:ascii="宋体" w:hAnsi="宋体" w:eastAsia="宋体" w:cs="仿宋"/>
          <w:color w:val="auto"/>
          <w:sz w:val="24"/>
          <w:szCs w:val="24"/>
        </w:rPr>
        <w:t xml:space="preserve"> </w:t>
      </w:r>
      <w:r>
        <w:rPr>
          <w:rFonts w:ascii="宋体" w:hAnsi="宋体" w:eastAsia="宋体" w:cs="仿宋"/>
          <w:color w:val="auto"/>
          <w:spacing w:val="-16"/>
          <w:sz w:val="24"/>
          <w:szCs w:val="24"/>
        </w:rPr>
        <w:t xml:space="preserve">何目的。</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(二)双方只能向因职责所需而需要了解上述保密资料的工作人员透</w:t>
      </w:r>
      <w:r>
        <w:rPr>
          <w:rFonts w:ascii="宋体" w:hAnsi="宋体" w:eastAsia="宋体" w:cs="仿宋"/>
          <w:color w:val="auto"/>
          <w:sz w:val="24"/>
          <w:szCs w:val="24"/>
        </w:rPr>
        <w:t xml:space="preserve"> </w:t>
      </w:r>
      <w:r>
        <w:rPr>
          <w:rFonts w:ascii="宋体" w:hAnsi="宋体" w:eastAsia="宋体" w:cs="仿宋"/>
          <w:color w:val="auto"/>
          <w:spacing w:val="-16"/>
          <w:sz w:val="24"/>
          <w:szCs w:val="24"/>
        </w:rPr>
        <w:t xml:space="preserve">露保密资料，且该工作人员经双方协商授权确定，并应与授权的工作人员</w:t>
      </w:r>
      <w:r>
        <w:rPr>
          <w:rFonts w:ascii="宋体" w:hAnsi="宋体" w:eastAsia="宋体" w:cs="仿宋"/>
          <w:color w:val="auto"/>
          <w:spacing w:val="16"/>
          <w:sz w:val="24"/>
          <w:szCs w:val="24"/>
        </w:rPr>
        <w:t xml:space="preserve"> </w:t>
      </w:r>
      <w:r>
        <w:rPr>
          <w:rFonts w:ascii="宋体" w:hAnsi="宋体" w:eastAsia="宋体" w:cs="仿宋"/>
          <w:color w:val="auto"/>
          <w:spacing w:val="-13"/>
          <w:sz w:val="24"/>
          <w:szCs w:val="24"/>
        </w:rPr>
        <w:t xml:space="preserve">签订《保密合同》以防止未经授权向第三人披露。</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(三)双方保证对受检者所有信息保密，除非该信息已经由受检者主</w:t>
      </w:r>
      <w:r>
        <w:rPr>
          <w:rFonts w:ascii="宋体" w:hAnsi="宋体" w:eastAsia="宋体" w:cs="仿宋"/>
          <w:color w:val="auto"/>
          <w:spacing w:val="3"/>
          <w:sz w:val="24"/>
          <w:szCs w:val="24"/>
        </w:rPr>
        <w:t xml:space="preserve"> </w:t>
      </w:r>
      <w:r>
        <w:rPr>
          <w:rFonts w:ascii="宋体" w:hAnsi="宋体" w:eastAsia="宋体" w:cs="仿宋"/>
          <w:color w:val="auto"/>
          <w:spacing w:val="-16"/>
          <w:sz w:val="24"/>
          <w:szCs w:val="24"/>
        </w:rPr>
        <w:t xml:space="preserve">动公开。</w:t>
      </w:r>
      <w:r/>
    </w:p>
    <w:p>
      <w:pPr>
        <w:ind w:firstLine="460"/>
        <w:spacing w:after="0" w:line="240" w:lineRule="auto"/>
        <w:rPr>
          <w:rFonts w:ascii="宋体" w:hAnsi="宋体" w:eastAsia="宋体" w:cs="仿宋"/>
          <w:color w:val="auto"/>
          <w:sz w:val="24"/>
          <w:szCs w:val="24"/>
        </w:rPr>
      </w:pPr>
      <w:r>
        <w:rPr>
          <w:rFonts w:ascii="宋体" w:hAnsi="宋体" w:eastAsia="宋体" w:cs="仿宋"/>
          <w:color w:val="auto"/>
          <w:spacing w:val="-5"/>
          <w:sz w:val="24"/>
          <w:szCs w:val="24"/>
        </w:rPr>
        <w:t xml:space="preserve">(四)除征得甲方事先书面同意外，乙方不得将检测信息用于科研、</w:t>
      </w:r>
      <w:r>
        <w:rPr>
          <w:rFonts w:ascii="宋体" w:hAnsi="宋体" w:eastAsia="宋体" w:cs="仿宋"/>
          <w:color w:val="auto"/>
          <w:spacing w:val="4"/>
          <w:sz w:val="24"/>
          <w:szCs w:val="24"/>
        </w:rPr>
        <w:t xml:space="preserve"> </w:t>
      </w:r>
      <w:r>
        <w:rPr>
          <w:rFonts w:ascii="宋体" w:hAnsi="宋体" w:eastAsia="宋体" w:cs="仿宋"/>
          <w:color w:val="auto"/>
          <w:spacing w:val="-17"/>
          <w:sz w:val="24"/>
          <w:szCs w:val="24"/>
        </w:rPr>
        <w:t xml:space="preserve">宣传。</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(五)本协议规定的保密义务不因本协议的终止、中止而失效，除非</w:t>
      </w:r>
      <w:r>
        <w:rPr>
          <w:rFonts w:ascii="宋体" w:hAnsi="宋体" w:eastAsia="宋体" w:cs="仿宋"/>
          <w:color w:val="auto"/>
          <w:spacing w:val="7"/>
          <w:sz w:val="24"/>
          <w:szCs w:val="24"/>
        </w:rPr>
        <w:t xml:space="preserve"> </w:t>
      </w:r>
      <w:r>
        <w:rPr>
          <w:rFonts w:ascii="宋体" w:hAnsi="宋体" w:eastAsia="宋体" w:cs="仿宋"/>
          <w:color w:val="auto"/>
          <w:spacing w:val="-13"/>
          <w:sz w:val="24"/>
          <w:szCs w:val="24"/>
        </w:rPr>
        <w:t xml:space="preserve">相关资料依法成为公开信息。</w:t>
      </w:r>
      <w:r/>
    </w:p>
    <w:p>
      <w:pPr>
        <w:ind w:firstLine="446"/>
        <w:spacing w:after="0" w:line="240" w:lineRule="auto"/>
        <w:rPr>
          <w:rFonts w:ascii="宋体" w:hAnsi="宋体" w:eastAsia="宋体" w:cs="黑体"/>
          <w:color w:val="auto"/>
          <w:sz w:val="24"/>
          <w:szCs w:val="24"/>
        </w:rPr>
      </w:pPr>
      <w:r>
        <w:rPr>
          <w:rFonts w:ascii="宋体" w:hAnsi="宋体" w:eastAsia="宋体" w:cs="黑体"/>
          <w:b/>
          <w:bCs/>
          <w:color w:val="auto"/>
          <w:spacing w:val="-9"/>
          <w:sz w:val="24"/>
          <w:szCs w:val="24"/>
        </w:rPr>
        <w:t xml:space="preserve">六、违约责任</w:t>
      </w:r>
      <w:r/>
    </w:p>
    <w:p>
      <w:pPr>
        <w:ind w:firstLine="550"/>
        <w:spacing w:after="0" w:line="240" w:lineRule="auto"/>
        <w:rPr>
          <w:rFonts w:ascii="宋体" w:hAnsi="宋体" w:eastAsia="宋体" w:cs="楷体"/>
          <w:color w:val="auto"/>
          <w:sz w:val="24"/>
          <w:szCs w:val="24"/>
        </w:rPr>
      </w:pPr>
      <w:r>
        <w:rPr>
          <w:rFonts w:ascii="宋体" w:hAnsi="宋体" w:eastAsia="宋体" w:cs="楷体"/>
          <w:b/>
          <w:bCs/>
          <w:color w:val="auto"/>
          <w:spacing w:val="17"/>
          <w:sz w:val="24"/>
          <w:szCs w:val="24"/>
        </w:rPr>
        <w:t xml:space="preserve">(一)延期责任</w:t>
      </w:r>
      <w:r/>
    </w:p>
    <w:p>
      <w:pPr>
        <w:ind w:firstLine="460"/>
        <w:spacing w:after="0" w:line="240" w:lineRule="auto"/>
        <w:rPr>
          <w:rFonts w:ascii="宋体" w:hAnsi="宋体" w:eastAsia="宋体" w:cs="仿宋"/>
          <w:color w:val="auto"/>
          <w:sz w:val="24"/>
          <w:szCs w:val="24"/>
        </w:rPr>
      </w:pPr>
      <w:r>
        <w:rPr>
          <w:rFonts w:ascii="宋体" w:hAnsi="宋体" w:eastAsia="宋体" w:cs="仿宋"/>
          <w:color w:val="auto"/>
          <w:spacing w:val="-5"/>
          <w:sz w:val="24"/>
          <w:szCs w:val="24"/>
        </w:rPr>
        <w:t xml:space="preserve">1.如因甲方提供的样本及相关临床资料不合</w:t>
      </w:r>
      <w:r>
        <w:rPr>
          <w:rFonts w:ascii="宋体" w:hAnsi="宋体" w:eastAsia="宋体" w:cs="仿宋"/>
          <w:color w:val="auto"/>
          <w:spacing w:val="-6"/>
          <w:sz w:val="24"/>
          <w:szCs w:val="24"/>
        </w:rPr>
        <w:t xml:space="preserve">格或未能按时提供等原</w:t>
      </w:r>
      <w:r>
        <w:rPr>
          <w:rFonts w:ascii="宋体" w:hAnsi="宋体" w:eastAsia="宋体" w:cs="仿宋"/>
          <w:color w:val="auto"/>
          <w:sz w:val="24"/>
          <w:szCs w:val="24"/>
        </w:rPr>
        <w:t xml:space="preserve"> </w:t>
      </w:r>
      <w:r>
        <w:rPr>
          <w:rFonts w:ascii="宋体" w:hAnsi="宋体" w:eastAsia="宋体" w:cs="仿宋"/>
          <w:color w:val="auto"/>
          <w:spacing w:val="-17"/>
          <w:sz w:val="24"/>
          <w:szCs w:val="24"/>
        </w:rPr>
        <w:t xml:space="preserve">因导致的检测延误，由甲方自行承担责任，因乙方未尽临床培训等相应义</w:t>
      </w:r>
      <w:r>
        <w:rPr>
          <w:rFonts w:ascii="宋体" w:hAnsi="宋体" w:eastAsia="宋体" w:cs="仿宋"/>
          <w:color w:val="auto"/>
          <w:spacing w:val="3"/>
          <w:sz w:val="24"/>
          <w:szCs w:val="24"/>
        </w:rPr>
        <w:t xml:space="preserve"> </w:t>
      </w:r>
      <w:r>
        <w:rPr>
          <w:rFonts w:ascii="宋体" w:hAnsi="宋体" w:eastAsia="宋体" w:cs="仿宋"/>
          <w:color w:val="auto"/>
          <w:spacing w:val="-13"/>
          <w:sz w:val="24"/>
          <w:szCs w:val="24"/>
        </w:rPr>
        <w:t xml:space="preserve">务造成上述结果的情形除外。</w:t>
      </w:r>
      <w:r/>
    </w:p>
    <w:p>
      <w:pPr>
        <w:ind w:firstLine="472"/>
        <w:spacing w:after="0" w:line="240" w:lineRule="auto"/>
        <w:rPr>
          <w:rFonts w:ascii="宋体" w:hAnsi="宋体" w:eastAsia="宋体" w:cs="仿宋"/>
          <w:color w:val="auto"/>
          <w:sz w:val="24"/>
          <w:szCs w:val="24"/>
        </w:rPr>
      </w:pPr>
      <w:r>
        <w:rPr>
          <w:rFonts w:ascii="宋体" w:hAnsi="宋体" w:eastAsia="宋体" w:cs="仿宋"/>
          <w:color w:val="auto"/>
          <w:spacing w:val="-2"/>
          <w:sz w:val="24"/>
          <w:szCs w:val="24"/>
        </w:rPr>
        <w:t xml:space="preserve">2.如因乙方原因(包括实验室内样本丢失、检测、出具报</w:t>
      </w:r>
      <w:r>
        <w:rPr>
          <w:rFonts w:ascii="宋体" w:hAnsi="宋体" w:eastAsia="宋体" w:cs="仿宋"/>
          <w:color w:val="auto"/>
          <w:spacing w:val="-3"/>
          <w:sz w:val="24"/>
          <w:szCs w:val="24"/>
        </w:rPr>
        <w:t xml:space="preserve">告等环节)</w:t>
      </w:r>
      <w:r>
        <w:rPr>
          <w:rFonts w:ascii="宋体" w:hAnsi="宋体" w:eastAsia="宋体" w:cs="仿宋"/>
          <w:color w:val="auto"/>
          <w:sz w:val="24"/>
          <w:szCs w:val="24"/>
        </w:rPr>
        <w:t xml:space="preserve"> </w:t>
      </w:r>
      <w:r>
        <w:rPr>
          <w:rFonts w:ascii="宋体" w:hAnsi="宋体" w:eastAsia="宋体" w:cs="仿宋"/>
          <w:color w:val="auto"/>
          <w:spacing w:val="-10"/>
          <w:sz w:val="24"/>
          <w:szCs w:val="24"/>
        </w:rPr>
        <w:t xml:space="preserve">不能按时提供检测结果导致的出具检测报告延误，由乙方按</w:t>
      </w:r>
      <w:r>
        <w:rPr>
          <w:rFonts w:hint="eastAsia" w:ascii="宋体" w:hAnsi="宋体" w:eastAsia="宋体" w:cs="仿宋"/>
          <w:color w:val="auto"/>
          <w:spacing w:val="-10"/>
          <w:sz w:val="24"/>
          <w:szCs w:val="24"/>
        </w:rPr>
        <w:t xml:space="preserve">XXXXXXXXXXXXXX价格</w:t>
      </w:r>
      <w:r>
        <w:rPr>
          <w:rFonts w:ascii="宋体" w:hAnsi="宋体" w:eastAsia="宋体" w:cs="仿宋"/>
          <w:color w:val="auto"/>
          <w:spacing w:val="-17"/>
          <w:sz w:val="24"/>
          <w:szCs w:val="24"/>
        </w:rPr>
        <w:t xml:space="preserve">承担违约责任。</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3.乙方在检测或数据处理过程中因样本活性低、个</w:t>
      </w:r>
      <w:r>
        <w:rPr>
          <w:rFonts w:ascii="宋体" w:hAnsi="宋体" w:eastAsia="宋体" w:cs="仿宋"/>
          <w:color w:val="auto"/>
          <w:spacing w:val="-15"/>
          <w:sz w:val="24"/>
          <w:szCs w:val="24"/>
        </w:rPr>
        <w:t xml:space="preserve">体差异、结果疑难</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复杂需进一步验证性检测等原因而出现培养或检测困难，检测</w:t>
      </w:r>
      <w:r>
        <w:rPr>
          <w:rFonts w:ascii="宋体" w:hAnsi="宋体" w:eastAsia="宋体" w:cs="仿宋"/>
          <w:color w:val="auto"/>
          <w:spacing w:val="-16"/>
          <w:sz w:val="24"/>
          <w:szCs w:val="24"/>
        </w:rPr>
        <w:t xml:space="preserve">报告出具时</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间将相应延长，在该情况下乙方应在检测周期届满前及时通知甲方，由甲</w:t>
      </w:r>
      <w:r>
        <w:rPr>
          <w:rFonts w:ascii="宋体" w:hAnsi="宋体" w:eastAsia="宋体" w:cs="仿宋"/>
          <w:color w:val="auto"/>
          <w:spacing w:val="1"/>
          <w:sz w:val="24"/>
          <w:szCs w:val="24"/>
        </w:rPr>
        <w:t xml:space="preserve">  </w:t>
      </w:r>
      <w:r>
        <w:rPr>
          <w:rFonts w:ascii="宋体" w:hAnsi="宋体" w:eastAsia="宋体" w:cs="仿宋"/>
          <w:color w:val="auto"/>
          <w:spacing w:val="-17"/>
          <w:sz w:val="24"/>
          <w:szCs w:val="24"/>
        </w:rPr>
        <w:t xml:space="preserve">乙双方积极协商解决。非因乙方过错且乙方尽通知义务造成的延期的情形，</w:t>
      </w:r>
      <w:r>
        <w:rPr>
          <w:rFonts w:ascii="宋体" w:hAnsi="宋体" w:eastAsia="宋体" w:cs="仿宋"/>
          <w:color w:val="auto"/>
          <w:spacing w:val="14"/>
          <w:sz w:val="24"/>
          <w:szCs w:val="24"/>
        </w:rPr>
        <w:t xml:space="preserve"> </w:t>
      </w:r>
      <w:r>
        <w:rPr>
          <w:rFonts w:ascii="宋体" w:hAnsi="宋体" w:eastAsia="宋体" w:cs="仿宋"/>
          <w:color w:val="auto"/>
          <w:spacing w:val="-12"/>
          <w:sz w:val="24"/>
          <w:szCs w:val="24"/>
        </w:rPr>
        <w:t xml:space="preserve">不属于乙方的违约情况。</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4.不可抗拒的客观因素导致项目延误或协议不能继续履行时，双</w:t>
      </w:r>
      <w:r>
        <w:rPr>
          <w:rFonts w:ascii="宋体" w:hAnsi="宋体" w:eastAsia="宋体" w:cs="仿宋"/>
          <w:color w:val="auto"/>
          <w:spacing w:val="-15"/>
          <w:sz w:val="24"/>
          <w:szCs w:val="24"/>
        </w:rPr>
        <w:t xml:space="preserve">方均</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不承担责任。受到不可抗力影响的一方应当及时书面通知另一方，</w:t>
      </w:r>
      <w:r>
        <w:rPr>
          <w:rFonts w:ascii="宋体" w:hAnsi="宋体" w:eastAsia="宋体" w:cs="仿宋"/>
          <w:color w:val="auto"/>
          <w:spacing w:val="-16"/>
          <w:sz w:val="24"/>
          <w:szCs w:val="24"/>
        </w:rPr>
        <w:t xml:space="preserve">并出具</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证明材料。不可抗拒力包括地震、洪水、战争、军事行动、法律或政府政</w:t>
      </w:r>
      <w:r>
        <w:rPr>
          <w:rFonts w:ascii="宋体" w:hAnsi="宋体" w:eastAsia="宋体" w:cs="仿宋"/>
          <w:color w:val="auto"/>
          <w:sz w:val="24"/>
          <w:szCs w:val="24"/>
        </w:rPr>
        <w:t xml:space="preserve"> </w:t>
      </w:r>
      <w:r>
        <w:rPr>
          <w:rFonts w:ascii="宋体" w:hAnsi="宋体" w:eastAsia="宋体" w:cs="仿宋"/>
          <w:color w:val="auto"/>
          <w:spacing w:val="-12"/>
          <w:sz w:val="24"/>
          <w:szCs w:val="24"/>
        </w:rPr>
        <w:t xml:space="preserve">策等相关因素。</w:t>
      </w:r>
      <w:r/>
    </w:p>
    <w:p>
      <w:pPr>
        <w:ind w:firstLine="420"/>
        <w:spacing w:after="0" w:line="240" w:lineRule="auto"/>
        <w:rPr>
          <w:rFonts w:ascii="宋体" w:hAnsi="宋体" w:eastAsia="宋体" w:cs="仿宋"/>
          <w:color w:val="auto"/>
          <w:spacing w:val="-12"/>
          <w:sz w:val="24"/>
          <w:szCs w:val="24"/>
        </w:rPr>
      </w:pPr>
      <w:r>
        <w:rPr>
          <w:rFonts w:ascii="宋体" w:hAnsi="宋体" w:eastAsia="宋体" w:cs="仿宋"/>
          <w:color w:val="auto"/>
          <w:spacing w:val="-15"/>
          <w:sz w:val="24"/>
          <w:szCs w:val="24"/>
        </w:rPr>
        <w:t xml:space="preserve">5.特殊情况下，需要重新取样进行重新检测的，取样和检测均不重复</w:t>
      </w:r>
      <w:r>
        <w:rPr>
          <w:rFonts w:ascii="宋体" w:hAnsi="宋体" w:eastAsia="宋体" w:cs="仿宋"/>
          <w:color w:val="auto"/>
          <w:spacing w:val="4"/>
          <w:sz w:val="24"/>
          <w:szCs w:val="24"/>
        </w:rPr>
        <w:t xml:space="preserve"> </w:t>
      </w:r>
      <w:r>
        <w:rPr>
          <w:rFonts w:ascii="宋体" w:hAnsi="宋体" w:eastAsia="宋体" w:cs="仿宋"/>
          <w:color w:val="auto"/>
          <w:spacing w:val="-20"/>
          <w:sz w:val="24"/>
          <w:szCs w:val="24"/>
        </w:rPr>
        <w:t xml:space="preserve">收费。如遇无法出具报告的案例，由甲方负责退回受检者相应</w:t>
      </w:r>
      <w:r>
        <w:rPr>
          <w:rFonts w:ascii="宋体" w:hAnsi="宋体" w:eastAsia="宋体" w:cs="仿宋"/>
          <w:color w:val="auto"/>
          <w:spacing w:val="-21"/>
          <w:sz w:val="24"/>
          <w:szCs w:val="24"/>
        </w:rPr>
        <w:t xml:space="preserve">的检测费用，</w:t>
      </w:r>
      <w:r>
        <w:rPr>
          <w:rFonts w:ascii="宋体" w:hAnsi="宋体" w:eastAsia="宋体" w:cs="仿宋"/>
          <w:color w:val="auto"/>
          <w:sz w:val="24"/>
          <w:szCs w:val="24"/>
        </w:rPr>
        <w:t xml:space="preserve"> </w:t>
      </w:r>
      <w:r>
        <w:rPr>
          <w:rFonts w:ascii="宋体" w:hAnsi="宋体" w:eastAsia="宋体" w:cs="仿宋"/>
          <w:color w:val="auto"/>
          <w:spacing w:val="-11"/>
          <w:sz w:val="24"/>
          <w:szCs w:val="24"/>
        </w:rPr>
        <w:t xml:space="preserve">这种情形下甲方无需就该样本向乙方支付检测费</w:t>
      </w:r>
      <w:r>
        <w:rPr>
          <w:rFonts w:ascii="宋体" w:hAnsi="宋体" w:eastAsia="宋体" w:cs="仿宋"/>
          <w:color w:val="auto"/>
          <w:spacing w:val="-12"/>
          <w:sz w:val="24"/>
          <w:szCs w:val="24"/>
        </w:rPr>
        <w:t xml:space="preserve">用。</w:t>
      </w:r>
      <w:r/>
    </w:p>
    <w:p>
      <w:pPr>
        <w:ind w:firstLine="490"/>
        <w:spacing w:after="0" w:line="240" w:lineRule="auto"/>
        <w:rPr>
          <w:rFonts w:ascii="宋体" w:hAnsi="宋体" w:eastAsia="宋体" w:cs="楷体"/>
          <w:b/>
          <w:bCs/>
          <w:color w:val="auto"/>
          <w:spacing w:val="2"/>
          <w:sz w:val="24"/>
          <w:szCs w:val="24"/>
        </w:rPr>
      </w:pPr>
      <w:r>
        <w:rPr>
          <w:rFonts w:ascii="宋体" w:hAnsi="宋体" w:eastAsia="宋体" w:cs="楷体"/>
          <w:b/>
          <w:bCs/>
          <w:color w:val="auto"/>
          <w:spacing w:val="2"/>
          <w:sz w:val="24"/>
          <w:szCs w:val="24"/>
        </w:rPr>
        <w:t xml:space="preserve">(二)检测结果的争议</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1.乙方保证对甲方送检的合格样本收费(包括完整的临床申请单及受</w:t>
      </w:r>
      <w:r>
        <w:rPr>
          <w:rFonts w:ascii="宋体" w:hAnsi="宋体" w:eastAsia="宋体" w:cs="仿宋"/>
          <w:color w:val="auto"/>
          <w:spacing w:val="7"/>
          <w:sz w:val="24"/>
          <w:szCs w:val="24"/>
        </w:rPr>
        <w:t xml:space="preserve"> </w:t>
      </w:r>
      <w:r>
        <w:rPr>
          <w:rFonts w:ascii="宋体" w:hAnsi="宋体" w:eastAsia="宋体" w:cs="仿宋"/>
          <w:color w:val="auto"/>
          <w:spacing w:val="-9"/>
          <w:sz w:val="24"/>
          <w:szCs w:val="24"/>
        </w:rPr>
        <w:t xml:space="preserve">检者知情同意书)按照甲方申请的检测方法进行检测并对检测结果</w:t>
      </w:r>
      <w:r>
        <w:rPr>
          <w:rFonts w:ascii="宋体" w:hAnsi="宋体" w:eastAsia="宋体" w:cs="仿宋"/>
          <w:color w:val="auto"/>
          <w:spacing w:val="-10"/>
          <w:sz w:val="24"/>
          <w:szCs w:val="24"/>
        </w:rPr>
        <w:t xml:space="preserve">的质量</w:t>
      </w:r>
      <w:r>
        <w:rPr>
          <w:rFonts w:ascii="宋体" w:hAnsi="宋体" w:eastAsia="宋体" w:cs="仿宋"/>
          <w:color w:val="auto"/>
          <w:sz w:val="24"/>
          <w:szCs w:val="24"/>
        </w:rPr>
        <w:t xml:space="preserve"> </w:t>
      </w:r>
      <w:r>
        <w:rPr>
          <w:rFonts w:ascii="宋体" w:hAnsi="宋体" w:eastAsia="宋体" w:cs="仿宋"/>
          <w:color w:val="auto"/>
          <w:spacing w:val="-16"/>
          <w:sz w:val="24"/>
          <w:szCs w:val="24"/>
        </w:rPr>
        <w:t xml:space="preserve">承担责任。</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2.乙方保证在技术检测范围内完成全部检测</w:t>
      </w:r>
      <w:r>
        <w:rPr>
          <w:rFonts w:ascii="宋体" w:hAnsi="宋体" w:eastAsia="宋体" w:cs="仿宋"/>
          <w:color w:val="auto"/>
          <w:spacing w:val="-14"/>
          <w:sz w:val="24"/>
          <w:szCs w:val="24"/>
        </w:rPr>
        <w:t xml:space="preserve">内容。但是乙方在相应知</w:t>
      </w:r>
      <w:r>
        <w:rPr>
          <w:rFonts w:ascii="宋体" w:hAnsi="宋体" w:eastAsia="宋体" w:cs="仿宋"/>
          <w:color w:val="auto"/>
          <w:sz w:val="24"/>
          <w:szCs w:val="24"/>
        </w:rPr>
        <w:t xml:space="preserve"> </w:t>
      </w:r>
      <w:r>
        <w:rPr>
          <w:rFonts w:ascii="宋体" w:hAnsi="宋体" w:eastAsia="宋体" w:cs="仿宋"/>
          <w:color w:val="auto"/>
          <w:spacing w:val="-4"/>
          <w:sz w:val="24"/>
          <w:szCs w:val="24"/>
        </w:rPr>
        <w:t xml:space="preserve">情同意书上已标注的所用检测技术仍然不能全面覆</w:t>
      </w:r>
      <w:r>
        <w:rPr>
          <w:rFonts w:ascii="宋体" w:hAnsi="宋体" w:eastAsia="宋体" w:cs="仿宋"/>
          <w:color w:val="auto"/>
          <w:spacing w:val="-5"/>
          <w:sz w:val="24"/>
          <w:szCs w:val="24"/>
        </w:rPr>
        <w:t xml:space="preserve">盖生物复杂性的具体</w:t>
      </w:r>
      <w:r>
        <w:rPr>
          <w:rFonts w:ascii="宋体" w:hAnsi="宋体" w:eastAsia="宋体" w:cs="仿宋"/>
          <w:color w:val="auto"/>
          <w:sz w:val="24"/>
          <w:szCs w:val="24"/>
        </w:rPr>
        <w:t xml:space="preserve"> </w:t>
      </w:r>
      <w:r>
        <w:rPr>
          <w:rFonts w:ascii="宋体" w:hAnsi="宋体" w:eastAsia="宋体" w:cs="仿宋"/>
          <w:color w:val="auto"/>
          <w:spacing w:val="-12"/>
          <w:sz w:val="24"/>
          <w:szCs w:val="24"/>
        </w:rPr>
        <w:t xml:space="preserve">情形，乙方不承担责任。</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3.除上述情形之外，若甲乙双方对收费的样本检测结果的准确性有异</w:t>
      </w:r>
      <w:r>
        <w:rPr>
          <w:rFonts w:ascii="宋体" w:hAnsi="宋体" w:eastAsia="宋体" w:cs="仿宋"/>
          <w:color w:val="auto"/>
          <w:spacing w:val="11"/>
          <w:sz w:val="24"/>
          <w:szCs w:val="24"/>
        </w:rPr>
        <w:t xml:space="preserve"> </w:t>
      </w:r>
      <w:r>
        <w:rPr>
          <w:rFonts w:ascii="宋体" w:hAnsi="宋体" w:eastAsia="宋体" w:cs="仿宋"/>
          <w:color w:val="auto"/>
          <w:spacing w:val="-14"/>
          <w:sz w:val="24"/>
          <w:szCs w:val="24"/>
        </w:rPr>
        <w:t xml:space="preserve">议，可以在甲乙双方一致同意的前提下，通过中华医学会医疗事故技术鉴</w:t>
      </w:r>
      <w:r>
        <w:rPr>
          <w:rFonts w:ascii="宋体" w:hAnsi="宋体" w:eastAsia="宋体" w:cs="仿宋"/>
          <w:color w:val="auto"/>
          <w:spacing w:val="6"/>
          <w:sz w:val="24"/>
          <w:szCs w:val="24"/>
        </w:rPr>
        <w:t xml:space="preserve"> </w:t>
      </w:r>
      <w:r>
        <w:rPr>
          <w:rFonts w:ascii="宋体" w:hAnsi="宋体" w:eastAsia="宋体" w:cs="仿宋"/>
          <w:color w:val="auto"/>
          <w:spacing w:val="-14"/>
          <w:sz w:val="24"/>
          <w:szCs w:val="24"/>
        </w:rPr>
        <w:t xml:space="preserve">定办公室指定的单位用相应技术方法进行验证并组织专家论证，若确定为</w:t>
      </w:r>
      <w:r>
        <w:rPr>
          <w:rFonts w:ascii="宋体" w:hAnsi="宋体" w:eastAsia="宋体" w:cs="仿宋"/>
          <w:color w:val="auto"/>
          <w:spacing w:val="7"/>
          <w:sz w:val="24"/>
          <w:szCs w:val="24"/>
        </w:rPr>
        <w:t xml:space="preserve"> </w:t>
      </w:r>
      <w:r>
        <w:rPr>
          <w:rFonts w:ascii="宋体" w:hAnsi="宋体" w:eastAsia="宋体" w:cs="仿宋"/>
          <w:color w:val="auto"/>
          <w:spacing w:val="-12"/>
          <w:sz w:val="24"/>
          <w:szCs w:val="24"/>
        </w:rPr>
        <w:t xml:space="preserve">乙方检测结果不准确而造成的临床诊断失误，乙方承</w:t>
      </w:r>
      <w:r>
        <w:rPr>
          <w:rFonts w:ascii="宋体" w:hAnsi="宋体" w:eastAsia="宋体" w:cs="仿宋"/>
          <w:color w:val="auto"/>
          <w:spacing w:val="-13"/>
          <w:sz w:val="24"/>
          <w:szCs w:val="24"/>
        </w:rPr>
        <w:t xml:space="preserve">担相应责任。</w:t>
      </w:r>
      <w:r/>
    </w:p>
    <w:p>
      <w:pPr>
        <w:ind w:firstLine="444"/>
        <w:spacing w:after="0" w:line="240" w:lineRule="auto"/>
        <w:rPr>
          <w:rFonts w:ascii="宋体" w:hAnsi="宋体" w:eastAsia="宋体" w:cs="仿宋"/>
          <w:color w:val="auto"/>
          <w:sz w:val="24"/>
          <w:szCs w:val="24"/>
        </w:rPr>
      </w:pPr>
      <w:r>
        <w:rPr>
          <w:rFonts w:ascii="宋体" w:hAnsi="宋体" w:eastAsia="宋体" w:cs="仿宋"/>
          <w:color w:val="auto"/>
          <w:spacing w:val="-9"/>
          <w:sz w:val="24"/>
          <w:szCs w:val="24"/>
        </w:rPr>
        <w:t xml:space="preserve">4.甲方对乙方提交的检测结果有异议的应当在接收报告后3个工作日</w:t>
      </w:r>
      <w:r>
        <w:rPr>
          <w:rFonts w:ascii="宋体" w:hAnsi="宋体" w:eastAsia="宋体" w:cs="仿宋"/>
          <w:color w:val="auto"/>
          <w:spacing w:val="17"/>
          <w:sz w:val="24"/>
          <w:szCs w:val="24"/>
        </w:rPr>
        <w:t xml:space="preserve"> </w:t>
      </w:r>
      <w:r>
        <w:rPr>
          <w:rFonts w:ascii="宋体" w:hAnsi="宋体" w:eastAsia="宋体" w:cs="仿宋"/>
          <w:color w:val="auto"/>
          <w:spacing w:val="-15"/>
          <w:sz w:val="24"/>
          <w:szCs w:val="24"/>
        </w:rPr>
        <w:t xml:space="preserve">内提出。若甲方在上述期限内没有提出异议，乙方将视同甲方完全接受检</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测结果。如因乙方检测结果有误经认定为乙方责任的，因此造成的医疗纠</w:t>
      </w:r>
      <w:r>
        <w:rPr>
          <w:rFonts w:ascii="宋体" w:hAnsi="宋体" w:eastAsia="宋体" w:cs="仿宋"/>
          <w:color w:val="auto"/>
          <w:spacing w:val="5"/>
          <w:sz w:val="24"/>
          <w:szCs w:val="24"/>
        </w:rPr>
        <w:t xml:space="preserve"> </w:t>
      </w:r>
      <w:r>
        <w:rPr>
          <w:rFonts w:ascii="宋体" w:hAnsi="宋体" w:eastAsia="宋体" w:cs="仿宋"/>
          <w:color w:val="auto"/>
          <w:spacing w:val="-1"/>
          <w:sz w:val="24"/>
          <w:szCs w:val="24"/>
        </w:rPr>
        <w:t xml:space="preserve">纷由乙方负责(不因甲方接受检测结果而免除乙方责任),如因乙方提供</w:t>
      </w:r>
      <w:r>
        <w:rPr>
          <w:rFonts w:ascii="宋体" w:hAnsi="宋体" w:eastAsia="宋体" w:cs="仿宋"/>
          <w:color w:val="auto"/>
          <w:spacing w:val="10"/>
          <w:sz w:val="24"/>
          <w:szCs w:val="24"/>
        </w:rPr>
        <w:t xml:space="preserve"> </w:t>
      </w:r>
      <w:r>
        <w:rPr>
          <w:rFonts w:ascii="宋体" w:hAnsi="宋体" w:eastAsia="宋体" w:cs="仿宋"/>
          <w:color w:val="auto"/>
          <w:spacing w:val="-11"/>
          <w:sz w:val="24"/>
          <w:szCs w:val="24"/>
        </w:rPr>
        <w:t xml:space="preserve">的知情同意书不全面并由此造成的医疗纠纷由乙方自行承担。</w:t>
      </w:r>
      <w:r/>
    </w:p>
    <w:p>
      <w:pPr>
        <w:ind w:firstLine="518"/>
        <w:spacing w:after="0" w:line="240" w:lineRule="auto"/>
        <w:rPr>
          <w:rFonts w:ascii="宋体" w:hAnsi="宋体" w:eastAsia="宋体" w:cs="楷体"/>
          <w:color w:val="auto"/>
          <w:sz w:val="24"/>
          <w:szCs w:val="24"/>
        </w:rPr>
      </w:pPr>
      <w:r>
        <w:rPr>
          <w:rFonts w:ascii="宋体" w:hAnsi="宋体" w:eastAsia="宋体" w:cs="楷体"/>
          <w:b/>
          <w:bCs/>
          <w:color w:val="auto"/>
          <w:spacing w:val="9"/>
          <w:sz w:val="24"/>
          <w:szCs w:val="24"/>
        </w:rPr>
        <w:t xml:space="preserve">(三)违反保密义务</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甲乙双方如有违反本协议第五条保密义务的</w:t>
      </w:r>
      <w:r>
        <w:rPr>
          <w:rFonts w:ascii="宋体" w:hAnsi="宋体" w:eastAsia="宋体" w:cs="仿宋"/>
          <w:color w:val="auto"/>
          <w:spacing w:val="-16"/>
          <w:sz w:val="24"/>
          <w:szCs w:val="24"/>
        </w:rPr>
        <w:t xml:space="preserve">任何规定，则违约方须及</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时采取措施防止守约方损失扩大，赔偿守约方相关损失并支付</w:t>
      </w:r>
      <w:r>
        <w:rPr>
          <w:rFonts w:ascii="宋体" w:hAnsi="宋体" w:eastAsia="宋体" w:cs="仿宋"/>
          <w:color w:val="auto"/>
          <w:spacing w:val="-93"/>
          <w:sz w:val="24"/>
          <w:szCs w:val="24"/>
        </w:rPr>
        <w:t xml:space="preserve"> </w:t>
      </w:r>
      <w:r>
        <w:rPr>
          <w:rFonts w:ascii="宋体" w:hAnsi="宋体" w:eastAsia="宋体" w:cs="仿宋"/>
          <w:color w:val="auto"/>
          <w:spacing w:val="-14"/>
          <w:sz w:val="24"/>
          <w:szCs w:val="24"/>
          <w:u w:val="single"/>
        </w:rPr>
        <w:t xml:space="preserve">      </w:t>
      </w:r>
      <w:r>
        <w:rPr>
          <w:rFonts w:ascii="宋体" w:hAnsi="宋体" w:eastAsia="宋体" w:cs="仿宋"/>
          <w:color w:val="auto"/>
          <w:spacing w:val="-14"/>
          <w:sz w:val="24"/>
          <w:szCs w:val="24"/>
        </w:rPr>
        <w:t xml:space="preserve">万元</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作为违约金。因违反保密条款引发侵权责任诉讼或赔偿事项的由违约方承</w:t>
      </w:r>
      <w:r>
        <w:rPr>
          <w:rFonts w:ascii="宋体" w:hAnsi="宋体" w:eastAsia="宋体" w:cs="仿宋"/>
          <w:color w:val="auto"/>
          <w:spacing w:val="6"/>
          <w:sz w:val="24"/>
          <w:szCs w:val="24"/>
        </w:rPr>
        <w:t xml:space="preserve"> </w:t>
      </w:r>
      <w:r>
        <w:rPr>
          <w:rFonts w:ascii="宋体" w:hAnsi="宋体" w:eastAsia="宋体" w:cs="仿宋"/>
          <w:color w:val="auto"/>
          <w:spacing w:val="-12"/>
          <w:sz w:val="24"/>
          <w:szCs w:val="24"/>
        </w:rPr>
        <w:t xml:space="preserve">担侵权法律责任。</w:t>
      </w:r>
      <w:r/>
    </w:p>
    <w:p>
      <w:pPr>
        <w:ind w:firstLine="506"/>
        <w:spacing w:after="0" w:line="240" w:lineRule="auto"/>
        <w:rPr>
          <w:rFonts w:ascii="宋体" w:hAnsi="宋体" w:eastAsia="宋体" w:cs="仿宋"/>
          <w:color w:val="auto"/>
          <w:sz w:val="24"/>
          <w:szCs w:val="24"/>
        </w:rPr>
      </w:pPr>
      <w:r>
        <w:rPr>
          <w:rFonts w:ascii="宋体" w:hAnsi="宋体" w:eastAsia="宋体" w:cs="仿宋"/>
          <w:b/>
          <w:bCs/>
          <w:color w:val="auto"/>
          <w:spacing w:val="6"/>
          <w:sz w:val="24"/>
          <w:szCs w:val="24"/>
        </w:rPr>
        <w:t xml:space="preserve">(四)禁止转包、分包</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乙方应亲自履行合同义务，不得将检测项目转包、分包给第三方进行</w:t>
      </w:r>
      <w:r>
        <w:rPr>
          <w:rFonts w:ascii="宋体" w:hAnsi="宋体" w:eastAsia="宋体" w:cs="仿宋"/>
          <w:color w:val="auto"/>
          <w:spacing w:val="8"/>
          <w:sz w:val="24"/>
          <w:szCs w:val="24"/>
        </w:rPr>
        <w:t xml:space="preserve"> </w:t>
      </w:r>
      <w:r>
        <w:rPr>
          <w:rFonts w:ascii="宋体" w:hAnsi="宋体" w:eastAsia="宋体" w:cs="仿宋"/>
          <w:color w:val="auto"/>
          <w:spacing w:val="-14"/>
          <w:sz w:val="24"/>
          <w:szCs w:val="24"/>
        </w:rPr>
        <w:t xml:space="preserve">检测。如乙方未经甲方同意，将样本送至第三方检测的，每发现一次计算</w:t>
      </w:r>
      <w:r>
        <w:rPr>
          <w:rFonts w:ascii="宋体" w:hAnsi="宋体" w:eastAsia="宋体" w:cs="仿宋"/>
          <w:color w:val="auto"/>
          <w:spacing w:val="8"/>
          <w:sz w:val="24"/>
          <w:szCs w:val="24"/>
        </w:rPr>
        <w:t xml:space="preserve"> </w:t>
      </w:r>
      <w:r>
        <w:rPr>
          <w:rFonts w:ascii="宋体" w:hAnsi="宋体" w:eastAsia="宋体" w:cs="仿宋"/>
          <w:color w:val="auto"/>
          <w:spacing w:val="-5"/>
          <w:sz w:val="24"/>
          <w:szCs w:val="24"/>
        </w:rPr>
        <w:t xml:space="preserve">一次违约责任并按</w:t>
      </w:r>
      <w:r>
        <w:rPr>
          <w:rFonts w:ascii="宋体" w:hAnsi="宋体" w:eastAsia="宋体" w:cs="仿宋"/>
          <w:color w:val="auto"/>
          <w:spacing w:val="28"/>
          <w:sz w:val="24"/>
          <w:szCs w:val="24"/>
          <w:u w:val="single"/>
        </w:rPr>
        <w:t xml:space="preserve">    </w:t>
      </w:r>
      <w:r>
        <w:rPr>
          <w:rFonts w:ascii="宋体" w:hAnsi="宋体" w:eastAsia="宋体" w:cs="仿宋"/>
          <w:color w:val="auto"/>
          <w:spacing w:val="-84"/>
          <w:sz w:val="24"/>
          <w:szCs w:val="24"/>
        </w:rPr>
        <w:t xml:space="preserve"> </w:t>
      </w:r>
      <w:r>
        <w:rPr>
          <w:rFonts w:ascii="宋体" w:hAnsi="宋体" w:eastAsia="宋体" w:cs="仿宋"/>
          <w:color w:val="auto"/>
          <w:spacing w:val="-5"/>
          <w:sz w:val="24"/>
          <w:szCs w:val="24"/>
        </w:rPr>
        <w:t xml:space="preserve">万元/次承担违约责任。</w:t>
      </w:r>
      <w:r/>
    </w:p>
    <w:p>
      <w:pPr>
        <w:ind w:firstLine="474"/>
        <w:spacing w:after="0" w:line="240" w:lineRule="auto"/>
        <w:rPr>
          <w:rFonts w:ascii="宋体" w:hAnsi="宋体" w:eastAsia="宋体" w:cs="仿宋"/>
          <w:color w:val="auto"/>
          <w:sz w:val="24"/>
          <w:szCs w:val="24"/>
        </w:rPr>
      </w:pPr>
      <w:r>
        <w:rPr>
          <w:rFonts w:ascii="宋体" w:hAnsi="宋体" w:eastAsia="宋体" w:cs="仿宋"/>
          <w:b/>
          <w:bCs/>
          <w:color w:val="auto"/>
          <w:spacing w:val="-2"/>
          <w:sz w:val="24"/>
          <w:szCs w:val="24"/>
        </w:rPr>
        <w:t xml:space="preserve">(五)检测不准确、不真实的责任承担</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如乙方出具的检测报告不准确或不真实，导致甲方对外承担包括但不</w:t>
      </w:r>
      <w:r>
        <w:rPr>
          <w:rFonts w:ascii="宋体" w:hAnsi="宋体" w:eastAsia="宋体" w:cs="仿宋"/>
          <w:color w:val="auto"/>
          <w:spacing w:val="3"/>
          <w:sz w:val="24"/>
          <w:szCs w:val="24"/>
        </w:rPr>
        <w:t xml:space="preserve"> </w:t>
      </w:r>
      <w:r>
        <w:rPr>
          <w:rFonts w:ascii="宋体" w:hAnsi="宋体" w:eastAsia="宋体" w:cs="仿宋"/>
          <w:color w:val="auto"/>
          <w:spacing w:val="-19"/>
          <w:sz w:val="24"/>
          <w:szCs w:val="24"/>
        </w:rPr>
        <w:t xml:space="preserve">限于民事赔偿、行政处罚等责任，应由乙方承担甲方经济损失等全部责任，</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并按最终经济损失的</w:t>
      </w:r>
      <w:r>
        <w:rPr>
          <w:rFonts w:ascii="宋体" w:hAnsi="宋体" w:eastAsia="宋体" w:cs="仿宋"/>
          <w:color w:val="auto"/>
          <w:spacing w:val="-123"/>
          <w:sz w:val="24"/>
          <w:szCs w:val="24"/>
        </w:rPr>
        <w:t xml:space="preserve"> </w:t>
      </w:r>
      <w:r>
        <w:rPr>
          <w:rFonts w:ascii="宋体" w:hAnsi="宋体" w:eastAsia="宋体" w:cs="仿宋"/>
          <w:color w:val="auto"/>
          <w:spacing w:val="25"/>
          <w:sz w:val="24"/>
          <w:szCs w:val="24"/>
          <w:u w:val="single"/>
        </w:rPr>
        <w:t xml:space="preserve">  </w:t>
      </w:r>
      <w:r>
        <w:rPr>
          <w:rFonts w:ascii="宋体" w:hAnsi="宋体" w:eastAsia="宋体" w:cs="仿宋"/>
          <w:color w:val="auto"/>
          <w:spacing w:val="-15"/>
          <w:sz w:val="24"/>
          <w:szCs w:val="24"/>
          <w:u w:val="single"/>
        </w:rPr>
        <w:t xml:space="preserve">(</w:t>
      </w:r>
      <w:r>
        <w:rPr>
          <w:rFonts w:ascii="宋体" w:hAnsi="宋体" w:eastAsia="宋体" w:cs="仿宋"/>
          <w:color w:val="auto"/>
          <w:spacing w:val="41"/>
          <w:sz w:val="24"/>
          <w:szCs w:val="24"/>
          <w:u w:val="single"/>
        </w:rPr>
        <w:t xml:space="preserve"> </w:t>
      </w:r>
      <w:r>
        <w:rPr>
          <w:rFonts w:ascii="宋体" w:hAnsi="宋体" w:eastAsia="宋体" w:cs="仿宋"/>
          <w:color w:val="auto"/>
          <w:spacing w:val="-15"/>
          <w:sz w:val="24"/>
          <w:szCs w:val="24"/>
          <w:u w:val="single"/>
        </w:rPr>
        <w:t xml:space="preserve">比 例 )  </w:t>
      </w:r>
      <w:r>
        <w:rPr>
          <w:rFonts w:ascii="宋体" w:hAnsi="宋体" w:eastAsia="宋体" w:cs="仿宋"/>
          <w:color w:val="auto"/>
          <w:spacing w:val="-94"/>
          <w:sz w:val="24"/>
          <w:szCs w:val="24"/>
        </w:rPr>
        <w:t xml:space="preserve"> </w:t>
      </w:r>
      <w:r>
        <w:rPr>
          <w:rFonts w:ascii="宋体" w:hAnsi="宋体" w:eastAsia="宋体" w:cs="仿宋"/>
          <w:color w:val="auto"/>
          <w:spacing w:val="-15"/>
          <w:sz w:val="24"/>
          <w:szCs w:val="24"/>
        </w:rPr>
        <w:t xml:space="preserve">向甲方支付违约金。</w:t>
      </w:r>
      <w:r/>
    </w:p>
    <w:p>
      <w:pPr>
        <w:ind w:firstLine="430"/>
        <w:spacing w:after="0" w:line="240" w:lineRule="auto"/>
        <w:rPr>
          <w:rFonts w:ascii="宋体" w:hAnsi="宋体" w:eastAsia="宋体" w:cs="黑体"/>
          <w:color w:val="auto"/>
          <w:sz w:val="24"/>
          <w:szCs w:val="24"/>
        </w:rPr>
      </w:pPr>
      <w:r>
        <w:rPr>
          <w:rFonts w:ascii="宋体" w:hAnsi="宋体" w:eastAsia="宋体" w:cs="黑体"/>
          <w:b/>
          <w:bCs/>
          <w:color w:val="auto"/>
          <w:spacing w:val="-13"/>
          <w:sz w:val="24"/>
          <w:szCs w:val="24"/>
        </w:rPr>
        <w:t xml:space="preserve">七、协议履行</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为确保协议的全面履行，在整个项目执行的</w:t>
      </w:r>
      <w:r>
        <w:rPr>
          <w:rFonts w:ascii="宋体" w:hAnsi="宋体" w:eastAsia="宋体" w:cs="仿宋"/>
          <w:color w:val="auto"/>
          <w:spacing w:val="-16"/>
          <w:sz w:val="24"/>
          <w:szCs w:val="24"/>
        </w:rPr>
        <w:t xml:space="preserve">过程中，甲、乙双方应在</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遵守本协议的基础上，积极沟通，协调一致，保证该项目顺利进行。为保</w:t>
      </w:r>
      <w:r>
        <w:rPr>
          <w:rFonts w:ascii="宋体" w:hAnsi="宋体" w:eastAsia="宋体" w:cs="仿宋"/>
          <w:color w:val="auto"/>
          <w:spacing w:val="8"/>
          <w:sz w:val="24"/>
          <w:szCs w:val="24"/>
        </w:rPr>
        <w:t xml:space="preserve"> </w:t>
      </w:r>
      <w:r>
        <w:rPr>
          <w:rFonts w:ascii="宋体" w:hAnsi="宋体" w:eastAsia="宋体" w:cs="仿宋"/>
          <w:color w:val="auto"/>
          <w:spacing w:val="-14"/>
          <w:sz w:val="24"/>
          <w:szCs w:val="24"/>
        </w:rPr>
        <w:t xml:space="preserve">证沟通及时有效，合作双方确定在本协议有效期内，双方分别指定各方项</w:t>
      </w:r>
      <w:r>
        <w:rPr>
          <w:rFonts w:ascii="宋体" w:hAnsi="宋体" w:eastAsia="宋体" w:cs="仿宋"/>
          <w:color w:val="auto"/>
          <w:spacing w:val="7"/>
          <w:sz w:val="24"/>
          <w:szCs w:val="24"/>
        </w:rPr>
        <w:t xml:space="preserve"> </w:t>
      </w:r>
      <w:r>
        <w:rPr>
          <w:rFonts w:ascii="宋体" w:hAnsi="宋体" w:eastAsia="宋体" w:cs="仿宋"/>
          <w:color w:val="auto"/>
          <w:spacing w:val="-18"/>
          <w:sz w:val="24"/>
          <w:szCs w:val="24"/>
        </w:rPr>
        <w:t xml:space="preserve">目联系人。</w:t>
      </w:r>
      <w:r/>
    </w:p>
    <w:p>
      <w:pPr>
        <w:ind w:firstLine="456"/>
        <w:spacing w:after="0" w:line="240" w:lineRule="auto"/>
        <w:rPr>
          <w:rFonts w:ascii="宋体" w:hAnsi="宋体" w:eastAsia="宋体" w:cs="仿宋"/>
          <w:color w:val="auto"/>
          <w:sz w:val="24"/>
          <w:szCs w:val="24"/>
        </w:rPr>
      </w:pPr>
      <w:r>
        <w:rPr>
          <w:rFonts w:ascii="宋体" w:hAnsi="宋体" w:eastAsia="宋体" w:cs="仿宋"/>
          <w:color w:val="auto"/>
          <w:spacing w:val="-6"/>
          <w:sz w:val="24"/>
          <w:szCs w:val="24"/>
        </w:rPr>
        <w:t xml:space="preserve">甲方指定</w:t>
      </w:r>
      <w:r>
        <w:rPr>
          <w:rFonts w:ascii="宋体" w:hAnsi="宋体" w:eastAsia="宋体" w:cs="仿宋"/>
          <w:color w:val="auto"/>
          <w:spacing w:val="-6"/>
          <w:sz w:val="24"/>
          <w:szCs w:val="24"/>
          <w:u w:val="single"/>
        </w:rPr>
        <w:t xml:space="preserve">(科室、职务、姓名、联系电话、电子邮箱等)</w:t>
      </w:r>
      <w:r>
        <w:rPr>
          <w:rFonts w:ascii="宋体" w:hAnsi="宋体" w:eastAsia="宋体" w:cs="仿宋"/>
          <w:color w:val="auto"/>
          <w:spacing w:val="-6"/>
          <w:sz w:val="24"/>
          <w:szCs w:val="24"/>
        </w:rPr>
        <w:t xml:space="preserve">为甲方项目</w:t>
      </w:r>
      <w:r>
        <w:rPr>
          <w:rFonts w:ascii="宋体" w:hAnsi="宋体" w:eastAsia="宋体" w:cs="仿宋"/>
          <w:color w:val="auto"/>
          <w:sz w:val="24"/>
          <w:szCs w:val="24"/>
        </w:rPr>
        <w:t xml:space="preserve"> </w:t>
      </w:r>
      <w:r>
        <w:rPr>
          <w:rFonts w:ascii="宋体" w:hAnsi="宋体" w:eastAsia="宋体" w:cs="仿宋"/>
          <w:color w:val="auto"/>
          <w:spacing w:val="-11"/>
          <w:sz w:val="24"/>
          <w:szCs w:val="24"/>
        </w:rPr>
        <w:t xml:space="preserve">联系人。</w:t>
      </w:r>
      <w:r/>
    </w:p>
    <w:p>
      <w:pPr>
        <w:ind w:firstLine="460"/>
        <w:spacing w:after="0" w:line="240" w:lineRule="auto"/>
        <w:rPr>
          <w:rFonts w:ascii="宋体" w:hAnsi="宋体" w:eastAsia="宋体" w:cs="仿宋"/>
          <w:color w:val="auto"/>
          <w:sz w:val="24"/>
          <w:szCs w:val="24"/>
        </w:rPr>
      </w:pPr>
      <w:r>
        <w:rPr>
          <w:rFonts w:ascii="宋体" w:hAnsi="宋体" w:eastAsia="宋体" w:cs="仿宋"/>
          <w:color w:val="auto"/>
          <w:spacing w:val="-5"/>
          <w:sz w:val="24"/>
          <w:szCs w:val="24"/>
        </w:rPr>
        <w:t xml:space="preserve">乙方指定</w:t>
      </w:r>
      <w:r>
        <w:rPr>
          <w:rFonts w:ascii="宋体" w:hAnsi="宋体" w:eastAsia="宋体" w:cs="仿宋"/>
          <w:color w:val="auto"/>
          <w:spacing w:val="-5"/>
          <w:sz w:val="24"/>
          <w:szCs w:val="24"/>
          <w:u w:val="single"/>
        </w:rPr>
        <w:t xml:space="preserve">(科室、职务、姓名、联系电话、电子</w:t>
      </w:r>
      <w:r>
        <w:rPr>
          <w:rFonts w:ascii="宋体" w:hAnsi="宋体" w:eastAsia="宋体" w:cs="仿宋"/>
          <w:color w:val="auto"/>
          <w:spacing w:val="-6"/>
          <w:sz w:val="24"/>
          <w:szCs w:val="24"/>
          <w:u w:val="single"/>
        </w:rPr>
        <w:t xml:space="preserve">邮箱等)</w:t>
      </w:r>
      <w:r>
        <w:rPr>
          <w:rFonts w:ascii="宋体" w:hAnsi="宋体" w:eastAsia="宋体" w:cs="仿宋"/>
          <w:color w:val="auto"/>
          <w:spacing w:val="-6"/>
          <w:sz w:val="24"/>
          <w:szCs w:val="24"/>
        </w:rPr>
        <w:t xml:space="preserve">为乙方项目</w:t>
      </w:r>
      <w:r>
        <w:rPr>
          <w:rFonts w:ascii="宋体" w:hAnsi="宋体" w:eastAsia="宋体" w:cs="仿宋"/>
          <w:color w:val="auto"/>
          <w:sz w:val="24"/>
          <w:szCs w:val="24"/>
        </w:rPr>
        <w:t xml:space="preserve"> </w:t>
      </w:r>
      <w:r>
        <w:rPr>
          <w:rFonts w:ascii="宋体" w:hAnsi="宋体" w:eastAsia="宋体" w:cs="仿宋"/>
          <w:color w:val="auto"/>
          <w:spacing w:val="-11"/>
          <w:sz w:val="24"/>
          <w:szCs w:val="24"/>
        </w:rPr>
        <w:t xml:space="preserve">联系人。</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一方变更项目联系人的，应当及时并以书面形式通知对方。未及时通</w:t>
      </w:r>
      <w:r>
        <w:rPr>
          <w:rFonts w:ascii="宋体" w:hAnsi="宋体" w:eastAsia="宋体" w:cs="仿宋"/>
          <w:color w:val="auto"/>
          <w:spacing w:val="-11"/>
          <w:sz w:val="24"/>
          <w:szCs w:val="24"/>
        </w:rPr>
        <w:t xml:space="preserve">知并影响本协议履行或造成损失的，未及时通知</w:t>
      </w:r>
      <w:r>
        <w:rPr>
          <w:rFonts w:ascii="宋体" w:hAnsi="宋体" w:eastAsia="宋体" w:cs="仿宋"/>
          <w:color w:val="auto"/>
          <w:spacing w:val="-12"/>
          <w:sz w:val="24"/>
          <w:szCs w:val="24"/>
        </w:rPr>
        <w:t xml:space="preserve">一方应承担相应的责任。</w:t>
      </w:r>
      <w:r/>
    </w:p>
    <w:p>
      <w:pPr>
        <w:ind w:firstLine="426"/>
        <w:spacing w:after="0" w:line="240" w:lineRule="auto"/>
        <w:rPr>
          <w:rFonts w:ascii="宋体" w:hAnsi="宋体" w:eastAsia="宋体" w:cs="黑体"/>
          <w:color w:val="auto"/>
          <w:sz w:val="24"/>
          <w:szCs w:val="24"/>
        </w:rPr>
      </w:pPr>
      <w:r>
        <w:rPr>
          <w:rFonts w:ascii="宋体" w:hAnsi="宋体" w:eastAsia="宋体" w:cs="黑体"/>
          <w:b/>
          <w:bCs/>
          <w:color w:val="auto"/>
          <w:spacing w:val="-14"/>
          <w:sz w:val="24"/>
          <w:szCs w:val="24"/>
        </w:rPr>
        <w:t xml:space="preserve">八、协议终止</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如乙方在检测过程中出现以下情形，甲方有权终止合作：</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1.因包括但不限于操作不规范或不符合技术规范等原因，导致检测结</w:t>
      </w:r>
      <w:r>
        <w:rPr>
          <w:rFonts w:ascii="宋体" w:hAnsi="宋体" w:eastAsia="宋体" w:cs="仿宋"/>
          <w:color w:val="auto"/>
          <w:sz w:val="24"/>
          <w:szCs w:val="24"/>
        </w:rPr>
        <w:t xml:space="preserve"> </w:t>
      </w:r>
      <w:r>
        <w:rPr>
          <w:rFonts w:ascii="宋体" w:hAnsi="宋体" w:eastAsia="宋体" w:cs="仿宋"/>
          <w:color w:val="auto"/>
          <w:spacing w:val="-20"/>
          <w:sz w:val="24"/>
          <w:szCs w:val="24"/>
        </w:rPr>
        <w:t xml:space="preserve">果不准确，达</w:t>
      </w:r>
      <w:r>
        <w:rPr>
          <w:rFonts w:ascii="宋体" w:hAnsi="宋体" w:eastAsia="宋体" w:cs="仿宋"/>
          <w:color w:val="auto"/>
          <w:spacing w:val="1"/>
          <w:sz w:val="24"/>
          <w:szCs w:val="24"/>
          <w:u w:val="single"/>
        </w:rPr>
        <w:t xml:space="preserve">  </w:t>
      </w:r>
      <w:r>
        <w:rPr>
          <w:rFonts w:hint="eastAsia" w:ascii="宋体" w:hAnsi="宋体" w:eastAsia="宋体" w:cs="仿宋"/>
          <w:color w:val="auto"/>
          <w:spacing w:val="1"/>
          <w:sz w:val="24"/>
          <w:szCs w:val="24"/>
          <w:u w:val="single"/>
        </w:rPr>
        <w:t xml:space="preserve">XXX</w:t>
      </w:r>
      <w:r>
        <w:rPr>
          <w:rFonts w:ascii="宋体" w:hAnsi="宋体" w:eastAsia="宋体" w:cs="仿宋"/>
          <w:color w:val="auto"/>
          <w:spacing w:val="1"/>
          <w:sz w:val="24"/>
          <w:szCs w:val="24"/>
          <w:u w:val="single"/>
        </w:rPr>
        <w:t xml:space="preserve"> </w:t>
      </w:r>
      <w:r>
        <w:rPr>
          <w:rFonts w:ascii="宋体" w:hAnsi="宋体" w:eastAsia="宋体" w:cs="仿宋"/>
          <w:color w:val="auto"/>
          <w:spacing w:val="-105"/>
          <w:sz w:val="24"/>
          <w:szCs w:val="24"/>
        </w:rPr>
        <w:t xml:space="preserve"> </w:t>
      </w:r>
      <w:r>
        <w:rPr>
          <w:rFonts w:ascii="宋体" w:hAnsi="宋体" w:eastAsia="宋体" w:cs="仿宋"/>
          <w:color w:val="auto"/>
          <w:spacing w:val="-20"/>
          <w:sz w:val="24"/>
          <w:szCs w:val="24"/>
        </w:rPr>
        <w:t xml:space="preserve">次或</w:t>
      </w:r>
      <w:r>
        <w:rPr>
          <w:rFonts w:ascii="宋体" w:hAnsi="宋体" w:eastAsia="宋体" w:cs="仿宋"/>
          <w:color w:val="auto"/>
          <w:spacing w:val="4"/>
          <w:sz w:val="24"/>
          <w:szCs w:val="24"/>
          <w:u w:val="single"/>
        </w:rPr>
        <w:t xml:space="preserve">  </w:t>
      </w:r>
      <w:r>
        <w:rPr>
          <w:rFonts w:hint="eastAsia" w:ascii="宋体" w:hAnsi="宋体" w:eastAsia="宋体" w:cs="仿宋"/>
          <w:color w:val="auto"/>
          <w:spacing w:val="4"/>
          <w:sz w:val="24"/>
          <w:szCs w:val="24"/>
          <w:u w:val="single"/>
        </w:rPr>
        <w:t xml:space="preserve">XXX</w:t>
      </w:r>
      <w:r>
        <w:rPr>
          <w:rFonts w:ascii="宋体" w:hAnsi="宋体" w:eastAsia="宋体" w:cs="仿宋"/>
          <w:color w:val="auto"/>
          <w:spacing w:val="4"/>
          <w:sz w:val="24"/>
          <w:szCs w:val="24"/>
          <w:u w:val="single"/>
        </w:rPr>
        <w:t xml:space="preserve"> </w:t>
      </w:r>
      <w:r>
        <w:rPr>
          <w:rFonts w:ascii="宋体" w:hAnsi="宋体" w:eastAsia="宋体" w:cs="仿宋"/>
          <w:color w:val="auto"/>
          <w:spacing w:val="-125"/>
          <w:sz w:val="24"/>
          <w:szCs w:val="24"/>
        </w:rPr>
        <w:t xml:space="preserve"> </w:t>
      </w:r>
      <w:r>
        <w:rPr>
          <w:rFonts w:ascii="宋体" w:hAnsi="宋体" w:eastAsia="宋体" w:cs="仿宋"/>
          <w:color w:val="auto"/>
          <w:spacing w:val="-20"/>
          <w:sz w:val="24"/>
          <w:szCs w:val="24"/>
        </w:rPr>
        <w:t xml:space="preserve">份。</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2.未能按照合同约定的时间和质量要求完成检测，不能及时提供检测</w:t>
      </w:r>
      <w:r>
        <w:rPr>
          <w:rFonts w:ascii="宋体" w:hAnsi="宋体" w:eastAsia="宋体" w:cs="仿宋"/>
          <w:color w:val="auto"/>
          <w:spacing w:val="1"/>
          <w:sz w:val="24"/>
          <w:szCs w:val="24"/>
        </w:rPr>
        <w:t xml:space="preserve"> </w:t>
      </w:r>
      <w:r>
        <w:rPr>
          <w:rFonts w:ascii="宋体" w:hAnsi="宋体" w:eastAsia="宋体" w:cs="仿宋"/>
          <w:color w:val="auto"/>
          <w:spacing w:val="-20"/>
          <w:sz w:val="24"/>
          <w:szCs w:val="24"/>
        </w:rPr>
        <w:t xml:space="preserve">结果</w:t>
      </w:r>
      <w:r>
        <w:rPr>
          <w:rFonts w:ascii="宋体" w:hAnsi="宋体" w:eastAsia="宋体" w:cs="仿宋"/>
          <w:color w:val="auto"/>
          <w:spacing w:val="-20"/>
          <w:sz w:val="24"/>
          <w:szCs w:val="24"/>
          <w:u w:val="single"/>
        </w:rPr>
        <w:t xml:space="preserve">达</w:t>
      </w:r>
      <w:r>
        <w:rPr>
          <w:rFonts w:hint="eastAsia" w:ascii="宋体" w:hAnsi="宋体" w:eastAsia="宋体" w:cs="仿宋"/>
          <w:color w:val="auto"/>
          <w:spacing w:val="11"/>
          <w:sz w:val="24"/>
          <w:szCs w:val="24"/>
          <w:u w:val="single"/>
        </w:rPr>
        <w:t xml:space="preserve">XXXX</w:t>
      </w:r>
      <w:r>
        <w:rPr>
          <w:rFonts w:ascii="宋体" w:hAnsi="宋体" w:eastAsia="宋体" w:cs="仿宋"/>
          <w:color w:val="auto"/>
          <w:spacing w:val="-125"/>
          <w:sz w:val="24"/>
          <w:szCs w:val="24"/>
        </w:rPr>
        <w:t xml:space="preserve"> </w:t>
      </w:r>
      <w:r>
        <w:rPr>
          <w:rFonts w:ascii="宋体" w:hAnsi="宋体" w:eastAsia="宋体" w:cs="仿宋"/>
          <w:color w:val="auto"/>
          <w:spacing w:val="-20"/>
          <w:sz w:val="24"/>
          <w:szCs w:val="24"/>
        </w:rPr>
        <w:t xml:space="preserve">次或</w:t>
      </w:r>
      <w:r>
        <w:rPr>
          <w:rFonts w:ascii="宋体" w:hAnsi="宋体" w:eastAsia="宋体" w:cs="仿宋"/>
          <w:color w:val="auto"/>
          <w:spacing w:val="1"/>
          <w:sz w:val="24"/>
          <w:szCs w:val="24"/>
          <w:u w:val="single"/>
        </w:rPr>
        <w:t xml:space="preserve">  </w:t>
      </w:r>
      <w:r>
        <w:rPr>
          <w:rFonts w:hint="eastAsia" w:ascii="宋体" w:hAnsi="宋体" w:eastAsia="宋体" w:cs="仿宋"/>
          <w:color w:val="auto"/>
          <w:spacing w:val="1"/>
          <w:sz w:val="24"/>
          <w:szCs w:val="24"/>
          <w:u w:val="single"/>
        </w:rPr>
        <w:t xml:space="preserve">XX</w:t>
      </w:r>
      <w:r>
        <w:rPr>
          <w:rFonts w:ascii="宋体" w:hAnsi="宋体" w:eastAsia="宋体" w:cs="仿宋"/>
          <w:color w:val="auto"/>
          <w:spacing w:val="1"/>
          <w:sz w:val="24"/>
          <w:szCs w:val="24"/>
          <w:u w:val="single"/>
        </w:rPr>
        <w:t xml:space="preserve"> </w:t>
      </w:r>
      <w:r>
        <w:rPr>
          <w:rFonts w:ascii="宋体" w:hAnsi="宋体" w:eastAsia="宋体" w:cs="仿宋"/>
          <w:color w:val="auto"/>
          <w:spacing w:val="-20"/>
          <w:sz w:val="24"/>
          <w:szCs w:val="24"/>
        </w:rPr>
        <w:t xml:space="preserve">份，不可抗力除外。</w:t>
      </w:r>
      <w:r/>
    </w:p>
    <w:p>
      <w:pPr>
        <w:ind w:firstLine="440"/>
        <w:spacing w:after="0" w:line="240" w:lineRule="auto"/>
        <w:rPr>
          <w:rFonts w:ascii="宋体" w:hAnsi="宋体" w:eastAsia="宋体" w:cs="仿宋"/>
          <w:color w:val="auto"/>
          <w:sz w:val="24"/>
          <w:szCs w:val="24"/>
        </w:rPr>
      </w:pPr>
      <w:r>
        <w:rPr>
          <w:rFonts w:ascii="宋体" w:hAnsi="宋体" w:eastAsia="宋体" w:cs="仿宋"/>
          <w:color w:val="auto"/>
          <w:spacing w:val="-10"/>
          <w:sz w:val="24"/>
          <w:szCs w:val="24"/>
        </w:rPr>
        <w:t xml:space="preserve">3.实验室不诚信，出现欺诈行为，包括但不限于篡改室</w:t>
      </w:r>
      <w:r>
        <w:rPr>
          <w:rFonts w:ascii="宋体" w:hAnsi="宋体" w:eastAsia="宋体" w:cs="仿宋"/>
          <w:color w:val="auto"/>
          <w:spacing w:val="-11"/>
          <w:sz w:val="24"/>
          <w:szCs w:val="24"/>
        </w:rPr>
        <w:t xml:space="preserve">内质控数据、</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受检者检验数据等。</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4.实验室管理不善，出现生物安全隐患。</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5.泄露受检者信息造成不良后果或者泄露信息达到</w:t>
      </w:r>
      <w:r>
        <w:rPr>
          <w:rFonts w:ascii="宋体" w:hAnsi="宋体" w:eastAsia="宋体" w:cs="仿宋"/>
          <w:color w:val="auto"/>
          <w:spacing w:val="-13"/>
          <w:sz w:val="24"/>
          <w:szCs w:val="24"/>
          <w:u w:val="single"/>
        </w:rPr>
        <w:t xml:space="preserve"> </w:t>
      </w:r>
      <w:r>
        <w:rPr>
          <w:rFonts w:hint="eastAsia" w:ascii="宋体" w:hAnsi="宋体" w:eastAsia="宋体" w:cs="仿宋"/>
          <w:color w:val="auto"/>
          <w:spacing w:val="-13"/>
          <w:sz w:val="24"/>
          <w:szCs w:val="24"/>
          <w:u w:val="single"/>
        </w:rPr>
        <w:t xml:space="preserve">XXXX</w:t>
      </w:r>
      <w:r>
        <w:rPr>
          <w:rFonts w:ascii="宋体" w:hAnsi="宋体" w:eastAsia="宋体" w:cs="仿宋"/>
          <w:color w:val="auto"/>
          <w:spacing w:val="-117"/>
          <w:sz w:val="24"/>
          <w:szCs w:val="24"/>
        </w:rPr>
        <w:t xml:space="preserve"> </w:t>
      </w:r>
      <w:r>
        <w:rPr>
          <w:rFonts w:ascii="宋体" w:hAnsi="宋体" w:eastAsia="宋体" w:cs="仿宋"/>
          <w:color w:val="auto"/>
          <w:spacing w:val="-13"/>
          <w:sz w:val="24"/>
          <w:szCs w:val="24"/>
        </w:rPr>
        <w:t xml:space="preserve">人次。</w:t>
      </w:r>
      <w:r/>
    </w:p>
    <w:p>
      <w:pPr>
        <w:ind w:firstLine="428"/>
        <w:spacing w:after="0" w:line="240" w:lineRule="auto"/>
        <w:rPr>
          <w:rFonts w:ascii="宋体" w:hAnsi="宋体" w:eastAsia="宋体" w:cs="仿宋"/>
          <w:color w:val="auto"/>
          <w:spacing w:val="-12"/>
          <w:sz w:val="24"/>
          <w:szCs w:val="24"/>
        </w:rPr>
      </w:pPr>
      <w:r>
        <w:rPr>
          <w:rFonts w:ascii="宋体" w:hAnsi="宋体" w:eastAsia="宋体" w:cs="仿宋"/>
          <w:color w:val="auto"/>
          <w:spacing w:val="-13"/>
          <w:sz w:val="24"/>
          <w:szCs w:val="24"/>
        </w:rPr>
        <w:t xml:space="preserve">6.</w:t>
      </w:r>
      <w:r>
        <w:rPr>
          <w:rFonts w:hint="eastAsia" w:ascii="宋体" w:hAnsi="宋体" w:eastAsia="宋体" w:cs="仿宋"/>
          <w:color w:val="auto"/>
          <w:spacing w:val="-13"/>
          <w:sz w:val="24"/>
          <w:szCs w:val="24"/>
        </w:rPr>
        <w:t xml:space="preserve"> </w:t>
      </w:r>
      <w:r>
        <w:rPr>
          <w:rFonts w:hint="eastAsia" w:ascii="宋体" w:hAnsi="宋体" w:eastAsia="宋体" w:cs="仿宋"/>
          <w:color w:val="auto"/>
          <w:sz w:val="24"/>
          <w:szCs w:val="24"/>
        </w:rPr>
        <w:t xml:space="preserve">在合同期内，若因乙方服务质量控制问题而引起重大医患纠纷、医疗事故等不良事件</w:t>
      </w:r>
      <w:r>
        <w:rPr>
          <w:rFonts w:ascii="宋体" w:hAnsi="宋体" w:eastAsia="宋体" w:cs="仿宋"/>
          <w:color w:val="auto"/>
          <w:spacing w:val="-13"/>
          <w:sz w:val="24"/>
          <w:szCs w:val="24"/>
        </w:rPr>
        <w:t xml:space="preserve">达到</w:t>
      </w:r>
      <w:r>
        <w:rPr>
          <w:rFonts w:ascii="宋体" w:hAnsi="宋体" w:eastAsia="宋体" w:cs="仿宋"/>
          <w:color w:val="auto"/>
          <w:spacing w:val="-13"/>
          <w:sz w:val="24"/>
          <w:szCs w:val="24"/>
          <w:u w:val="single"/>
        </w:rPr>
        <w:t xml:space="preserve"> </w:t>
      </w:r>
      <w:r>
        <w:rPr>
          <w:rFonts w:hint="eastAsia" w:ascii="宋体" w:hAnsi="宋体" w:eastAsia="宋体" w:cs="仿宋"/>
          <w:color w:val="auto"/>
          <w:spacing w:val="-13"/>
          <w:sz w:val="24"/>
          <w:szCs w:val="24"/>
          <w:u w:val="single"/>
        </w:rPr>
        <w:t xml:space="preserve">1</w:t>
      </w:r>
      <w:r>
        <w:rPr>
          <w:rFonts w:ascii="宋体" w:hAnsi="宋体" w:eastAsia="宋体" w:cs="仿宋"/>
          <w:color w:val="auto"/>
          <w:spacing w:val="-13"/>
          <w:sz w:val="24"/>
          <w:szCs w:val="24"/>
          <w:u w:val="single"/>
        </w:rPr>
        <w:t xml:space="preserve"> </w:t>
      </w:r>
      <w:r>
        <w:rPr>
          <w:rFonts w:ascii="宋体" w:hAnsi="宋体" w:eastAsia="宋体" w:cs="仿宋"/>
          <w:color w:val="auto"/>
          <w:spacing w:val="-117"/>
          <w:sz w:val="24"/>
          <w:szCs w:val="24"/>
        </w:rPr>
        <w:t xml:space="preserve"> </w:t>
      </w:r>
      <w:r>
        <w:rPr>
          <w:rFonts w:ascii="宋体" w:hAnsi="宋体" w:eastAsia="宋体" w:cs="仿宋"/>
          <w:color w:val="auto"/>
          <w:spacing w:val="-13"/>
          <w:sz w:val="24"/>
          <w:szCs w:val="24"/>
        </w:rPr>
        <w:t xml:space="preserve">人次</w:t>
      </w:r>
      <w:r>
        <w:rPr>
          <w:rFonts w:hint="eastAsia" w:ascii="宋体" w:hAnsi="宋体" w:eastAsia="宋体" w:cs="仿宋"/>
          <w:color w:val="auto"/>
          <w:sz w:val="24"/>
          <w:szCs w:val="24"/>
        </w:rPr>
        <w:t xml:space="preserve">。</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7.发生其他违反有关法律法规规定的情形。</w:t>
      </w:r>
      <w:r/>
    </w:p>
    <w:p>
      <w:pPr>
        <w:ind w:firstLine="430"/>
        <w:spacing w:after="0" w:line="240" w:lineRule="auto"/>
        <w:rPr>
          <w:rFonts w:ascii="宋体" w:hAnsi="宋体" w:eastAsia="宋体" w:cs="黑体"/>
          <w:color w:val="auto"/>
          <w:sz w:val="24"/>
          <w:szCs w:val="24"/>
        </w:rPr>
      </w:pPr>
      <w:r>
        <w:rPr>
          <w:rFonts w:ascii="宋体" w:hAnsi="宋体" w:eastAsia="宋体" w:cs="黑体"/>
          <w:b/>
          <w:bCs/>
          <w:color w:val="auto"/>
          <w:spacing w:val="-13"/>
          <w:sz w:val="24"/>
          <w:szCs w:val="24"/>
        </w:rPr>
        <w:t xml:space="preserve">九、廉洁条款</w:t>
      </w:r>
      <w:r/>
    </w:p>
    <w:p>
      <w:pPr>
        <w:ind w:firstLine="412"/>
        <w:spacing w:after="0" w:line="240" w:lineRule="auto"/>
        <w:rPr>
          <w:rFonts w:ascii="宋体" w:hAnsi="宋体" w:eastAsia="宋体" w:cs="仿宋"/>
          <w:color w:val="auto"/>
          <w:sz w:val="24"/>
          <w:szCs w:val="24"/>
        </w:rPr>
      </w:pPr>
      <w:r>
        <w:rPr>
          <w:rFonts w:ascii="宋体" w:hAnsi="宋体" w:eastAsia="宋体" w:cs="仿宋"/>
          <w:color w:val="auto"/>
          <w:spacing w:val="-17"/>
          <w:sz w:val="24"/>
          <w:szCs w:val="24"/>
        </w:rPr>
        <w:t xml:space="preserve">为进一步加强医疗卫生行风建设，规范医疗卫生机构购销行为，有效</w:t>
      </w:r>
      <w:r>
        <w:rPr>
          <w:rFonts w:ascii="宋体" w:hAnsi="宋体" w:eastAsia="宋体" w:cs="仿宋"/>
          <w:color w:val="auto"/>
          <w:spacing w:val="15"/>
          <w:sz w:val="24"/>
          <w:szCs w:val="24"/>
        </w:rPr>
        <w:t xml:space="preserve"> </w:t>
      </w:r>
      <w:r>
        <w:rPr>
          <w:rFonts w:ascii="宋体" w:hAnsi="宋体" w:eastAsia="宋体" w:cs="仿宋"/>
          <w:color w:val="auto"/>
          <w:spacing w:val="-15"/>
          <w:sz w:val="24"/>
          <w:szCs w:val="24"/>
        </w:rPr>
        <w:t xml:space="preserve">防范商业贿赂行为，营造公平交易、诚实守信的购销环境，特约定以下廉</w:t>
      </w:r>
      <w:r>
        <w:rPr>
          <w:rFonts w:ascii="宋体" w:hAnsi="宋体" w:eastAsia="宋体" w:cs="仿宋"/>
          <w:color w:val="auto"/>
          <w:sz w:val="24"/>
          <w:szCs w:val="24"/>
        </w:rPr>
        <w:t xml:space="preserve"> </w:t>
      </w:r>
      <w:r>
        <w:rPr>
          <w:rFonts w:ascii="宋体" w:hAnsi="宋体" w:eastAsia="宋体" w:cs="仿宋"/>
          <w:color w:val="auto"/>
          <w:spacing w:val="-14"/>
          <w:sz w:val="24"/>
          <w:szCs w:val="24"/>
        </w:rPr>
        <w:t xml:space="preserve">洁条款，以资合同各方共同遵守：</w:t>
      </w:r>
      <w:r/>
    </w:p>
    <w:p>
      <w:pPr>
        <w:ind w:firstLine="420"/>
        <w:spacing w:after="0" w:line="240" w:lineRule="auto"/>
        <w:rPr>
          <w:rFonts w:ascii="宋体" w:hAnsi="宋体" w:eastAsia="宋体" w:cs="仿宋"/>
          <w:color w:val="auto"/>
          <w:sz w:val="24"/>
          <w:szCs w:val="24"/>
        </w:rPr>
      </w:pPr>
      <w:r>
        <w:rPr>
          <w:rFonts w:ascii="宋体" w:hAnsi="宋体" w:eastAsia="宋体" w:cs="仿宋"/>
          <w:color w:val="auto"/>
          <w:spacing w:val="-15"/>
          <w:sz w:val="24"/>
          <w:szCs w:val="24"/>
        </w:rPr>
        <w:t xml:space="preserve">1.合同各方按照《民法典》及廉洁条款约定履行。</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2.甲方严禁接受乙方以任何名义、形式给予的回扣，不得将接受捐赠</w:t>
      </w:r>
      <w:r>
        <w:rPr>
          <w:rFonts w:ascii="宋体" w:hAnsi="宋体" w:eastAsia="宋体" w:cs="仿宋"/>
          <w:color w:val="auto"/>
          <w:sz w:val="24"/>
          <w:szCs w:val="24"/>
        </w:rPr>
        <w:t xml:space="preserve"> </w:t>
      </w:r>
      <w:r>
        <w:rPr>
          <w:rFonts w:ascii="宋体" w:hAnsi="宋体" w:eastAsia="宋体" w:cs="仿宋"/>
          <w:color w:val="auto"/>
          <w:spacing w:val="-16"/>
          <w:sz w:val="24"/>
          <w:szCs w:val="24"/>
        </w:rPr>
        <w:t xml:space="preserve">资助与采购挂钩。甲方工作人员不得参加乙方安排并支付费用的营业性娱</w:t>
      </w:r>
      <w:r>
        <w:rPr>
          <w:rFonts w:ascii="宋体" w:hAnsi="宋体" w:eastAsia="宋体" w:cs="仿宋"/>
          <w:color w:val="auto"/>
          <w:spacing w:val="9"/>
          <w:sz w:val="24"/>
          <w:szCs w:val="24"/>
        </w:rPr>
        <w:t xml:space="preserve"> </w:t>
      </w:r>
      <w:r>
        <w:rPr>
          <w:rFonts w:ascii="宋体" w:hAnsi="宋体" w:eastAsia="宋体" w:cs="仿宋"/>
          <w:color w:val="auto"/>
          <w:spacing w:val="-15"/>
          <w:sz w:val="24"/>
          <w:szCs w:val="24"/>
        </w:rPr>
        <w:t xml:space="preserve">乐场所的娱乐活动，不得以任何形式向乙方索要现金、有价证券、支付凭</w:t>
      </w:r>
      <w:r>
        <w:rPr>
          <w:rFonts w:ascii="宋体" w:hAnsi="宋体" w:eastAsia="宋体" w:cs="仿宋"/>
          <w:color w:val="auto"/>
          <w:spacing w:val="8"/>
          <w:sz w:val="24"/>
          <w:szCs w:val="24"/>
        </w:rPr>
        <w:t xml:space="preserve"> </w:t>
      </w:r>
      <w:r>
        <w:rPr>
          <w:rFonts w:ascii="宋体" w:hAnsi="宋体" w:eastAsia="宋体" w:cs="仿宋"/>
          <w:color w:val="auto"/>
          <w:spacing w:val="-15"/>
          <w:sz w:val="24"/>
          <w:szCs w:val="24"/>
        </w:rPr>
        <w:t xml:space="preserve">证和贵重礼品等。被迫接受乙方给予的钱物，应予退还，无法退还的，有</w:t>
      </w:r>
      <w:r>
        <w:rPr>
          <w:rFonts w:ascii="宋体" w:hAnsi="宋体" w:eastAsia="宋体" w:cs="仿宋"/>
          <w:color w:val="auto"/>
          <w:spacing w:val="7"/>
          <w:sz w:val="24"/>
          <w:szCs w:val="24"/>
        </w:rPr>
        <w:t xml:space="preserve"> </w:t>
      </w:r>
      <w:r>
        <w:rPr>
          <w:rFonts w:ascii="宋体" w:hAnsi="宋体" w:eastAsia="宋体" w:cs="仿宋"/>
          <w:color w:val="auto"/>
          <w:spacing w:val="-14"/>
          <w:sz w:val="24"/>
          <w:szCs w:val="24"/>
        </w:rPr>
        <w:t xml:space="preserve">责任如实向纪检监察部门反映情况。</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3.甲方严禁利用任何途径和方式，为乙方统计医师个人及临床科室有</w:t>
      </w:r>
      <w:r>
        <w:rPr>
          <w:rFonts w:ascii="宋体" w:hAnsi="宋体" w:eastAsia="宋体" w:cs="仿宋"/>
          <w:color w:val="auto"/>
          <w:spacing w:val="1"/>
          <w:sz w:val="24"/>
          <w:szCs w:val="24"/>
        </w:rPr>
        <w:t xml:space="preserve"> </w:t>
      </w:r>
      <w:r>
        <w:rPr>
          <w:rFonts w:ascii="宋体" w:hAnsi="宋体" w:eastAsia="宋体" w:cs="仿宋"/>
          <w:color w:val="auto"/>
          <w:spacing w:val="-13"/>
          <w:sz w:val="24"/>
          <w:szCs w:val="24"/>
        </w:rPr>
        <w:t xml:space="preserve">关产品用量信息，或为乙方统计提供便利。</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4.乙方不得以回扣、宴请等方式影响甲方工作人员采购或使用产品的</w:t>
      </w:r>
      <w:r>
        <w:rPr>
          <w:rFonts w:ascii="宋体" w:hAnsi="宋体" w:eastAsia="宋体" w:cs="仿宋"/>
          <w:color w:val="auto"/>
          <w:sz w:val="24"/>
          <w:szCs w:val="24"/>
        </w:rPr>
        <w:t xml:space="preserve"> </w:t>
      </w:r>
      <w:r>
        <w:rPr>
          <w:rFonts w:ascii="宋体" w:hAnsi="宋体" w:eastAsia="宋体" w:cs="仿宋"/>
          <w:color w:val="auto"/>
          <w:spacing w:val="-11"/>
          <w:sz w:val="24"/>
          <w:szCs w:val="24"/>
        </w:rPr>
        <w:t xml:space="preserve">选择权，不得在学术活动中提供旅游、超标准支付食宿费用。</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5.乙方指定销售代表必须在工作时间到甲方指</w:t>
      </w:r>
      <w:r>
        <w:rPr>
          <w:rFonts w:ascii="宋体" w:hAnsi="宋体" w:eastAsia="宋体" w:cs="仿宋"/>
          <w:color w:val="auto"/>
          <w:spacing w:val="-15"/>
          <w:sz w:val="24"/>
          <w:szCs w:val="24"/>
        </w:rPr>
        <w:t xml:space="preserve">定地点联系商谈，不得</w:t>
      </w:r>
      <w:r>
        <w:rPr>
          <w:rFonts w:ascii="宋体" w:hAnsi="宋体" w:eastAsia="宋体" w:cs="仿宋"/>
          <w:color w:val="auto"/>
          <w:sz w:val="24"/>
          <w:szCs w:val="24"/>
        </w:rPr>
        <w:t xml:space="preserve"> </w:t>
      </w:r>
      <w:r>
        <w:rPr>
          <w:rFonts w:ascii="宋体" w:hAnsi="宋体" w:eastAsia="宋体" w:cs="仿宋"/>
          <w:color w:val="auto"/>
          <w:spacing w:val="-15"/>
          <w:sz w:val="24"/>
          <w:szCs w:val="24"/>
        </w:rPr>
        <w:t xml:space="preserve">到住院部、门诊部、医技科室等推销，不得借故到甲方相关领</w:t>
      </w:r>
      <w:r>
        <w:rPr>
          <w:rFonts w:ascii="宋体" w:hAnsi="宋体" w:eastAsia="宋体" w:cs="仿宋"/>
          <w:color w:val="auto"/>
          <w:spacing w:val="-16"/>
          <w:sz w:val="24"/>
          <w:szCs w:val="24"/>
        </w:rPr>
        <w:t xml:space="preserve">导、部门负</w:t>
      </w:r>
      <w:r>
        <w:rPr>
          <w:rFonts w:ascii="宋体" w:hAnsi="宋体" w:eastAsia="宋体" w:cs="仿宋"/>
          <w:color w:val="auto"/>
          <w:sz w:val="24"/>
          <w:szCs w:val="24"/>
        </w:rPr>
        <w:t xml:space="preserve"> </w:t>
      </w:r>
      <w:r>
        <w:rPr>
          <w:rFonts w:ascii="宋体" w:hAnsi="宋体" w:eastAsia="宋体" w:cs="仿宋"/>
          <w:color w:val="auto"/>
          <w:spacing w:val="-13"/>
          <w:sz w:val="24"/>
          <w:szCs w:val="24"/>
        </w:rPr>
        <w:t xml:space="preserve">责人及相关工作人员非办公场所访谈并提供任何好处费等。</w:t>
      </w:r>
      <w:r/>
    </w:p>
    <w:p>
      <w:pPr>
        <w:ind w:firstLine="428"/>
        <w:spacing w:after="0" w:line="240" w:lineRule="auto"/>
        <w:rPr>
          <w:rFonts w:ascii="宋体" w:hAnsi="宋体" w:eastAsia="宋体" w:cs="仿宋"/>
          <w:color w:val="auto"/>
          <w:sz w:val="24"/>
          <w:szCs w:val="24"/>
        </w:rPr>
      </w:pPr>
      <w:r>
        <w:rPr>
          <w:rFonts w:ascii="宋体" w:hAnsi="宋体" w:eastAsia="宋体" w:cs="仿宋"/>
          <w:color w:val="auto"/>
          <w:spacing w:val="-13"/>
          <w:sz w:val="24"/>
          <w:szCs w:val="24"/>
        </w:rPr>
        <w:t xml:space="preserve">6.乙方承诺其公司法定代表人、实际控制人或者股东中无</w:t>
      </w:r>
      <w:r>
        <w:rPr>
          <w:rFonts w:ascii="宋体" w:hAnsi="宋体" w:eastAsia="宋体" w:cs="仿宋"/>
          <w:color w:val="auto"/>
          <w:spacing w:val="-14"/>
          <w:sz w:val="24"/>
          <w:szCs w:val="24"/>
        </w:rPr>
        <w:t xml:space="preserve">甲方</w:t>
      </w:r>
      <w:r>
        <w:rPr>
          <w:rFonts w:ascii="宋体" w:hAnsi="宋体" w:eastAsia="宋体" w:cs="仿宋"/>
          <w:color w:val="auto"/>
          <w:spacing w:val="-123"/>
          <w:sz w:val="24"/>
          <w:szCs w:val="24"/>
        </w:rPr>
        <w:t xml:space="preserve"> </w:t>
      </w:r>
      <w:r>
        <w:rPr>
          <w:rFonts w:ascii="宋体" w:hAnsi="宋体" w:eastAsia="宋体" w:cs="仿宋"/>
          <w:color w:val="auto"/>
          <w:spacing w:val="-14"/>
          <w:sz w:val="24"/>
          <w:szCs w:val="24"/>
          <w:u w:val="single"/>
        </w:rPr>
        <w:t xml:space="preserve">    </w:t>
      </w:r>
      <w:r>
        <w:rPr>
          <w:rFonts w:ascii="宋体" w:hAnsi="宋体" w:eastAsia="宋体" w:cs="仿宋"/>
          <w:color w:val="auto"/>
          <w:spacing w:val="-14"/>
          <w:sz w:val="24"/>
          <w:szCs w:val="24"/>
        </w:rPr>
        <w:t xml:space="preserve">级</w:t>
      </w:r>
      <w:r>
        <w:rPr>
          <w:rFonts w:ascii="宋体" w:hAnsi="宋体" w:eastAsia="宋体" w:cs="仿宋"/>
          <w:color w:val="auto"/>
          <w:sz w:val="24"/>
          <w:szCs w:val="24"/>
        </w:rPr>
        <w:t xml:space="preserve"> </w:t>
      </w:r>
      <w:r>
        <w:rPr>
          <w:rFonts w:ascii="宋体" w:hAnsi="宋体" w:eastAsia="宋体" w:cs="仿宋"/>
          <w:color w:val="auto"/>
          <w:spacing w:val="-17"/>
          <w:sz w:val="24"/>
          <w:szCs w:val="24"/>
        </w:rPr>
        <w:t xml:space="preserve">以上干部，且无医院</w:t>
      </w:r>
      <w:r>
        <w:rPr>
          <w:rFonts w:ascii="宋体" w:hAnsi="宋体" w:eastAsia="宋体" w:cs="仿宋"/>
          <w:color w:val="auto"/>
          <w:spacing w:val="-99"/>
          <w:sz w:val="24"/>
          <w:szCs w:val="24"/>
        </w:rPr>
        <w:t xml:space="preserve"> </w:t>
      </w:r>
      <w:r>
        <w:rPr>
          <w:rFonts w:ascii="宋体" w:hAnsi="宋体" w:eastAsia="宋体" w:cs="仿宋"/>
          <w:color w:val="auto"/>
          <w:spacing w:val="4"/>
          <w:sz w:val="24"/>
          <w:szCs w:val="24"/>
          <w:u w:val="single"/>
        </w:rPr>
        <w:t xml:space="preserve">    </w:t>
      </w:r>
      <w:r>
        <w:rPr>
          <w:rFonts w:ascii="宋体" w:hAnsi="宋体" w:eastAsia="宋体" w:cs="仿宋"/>
          <w:color w:val="auto"/>
          <w:spacing w:val="-121"/>
          <w:sz w:val="24"/>
          <w:szCs w:val="24"/>
        </w:rPr>
        <w:t xml:space="preserve"> </w:t>
      </w:r>
      <w:r>
        <w:rPr>
          <w:rFonts w:ascii="宋体" w:hAnsi="宋体" w:eastAsia="宋体" w:cs="仿宋"/>
          <w:color w:val="auto"/>
          <w:spacing w:val="-17"/>
          <w:sz w:val="24"/>
          <w:szCs w:val="24"/>
        </w:rPr>
        <w:t xml:space="preserve">级以上干部配偶、子女、子女配偶、子女配偶的</w:t>
      </w:r>
      <w:r>
        <w:rPr>
          <w:rFonts w:ascii="宋体" w:hAnsi="宋体" w:eastAsia="宋体" w:cs="仿宋"/>
          <w:color w:val="auto"/>
          <w:sz w:val="24"/>
          <w:szCs w:val="24"/>
        </w:rPr>
        <w:t xml:space="preserve"> </w:t>
      </w:r>
      <w:r>
        <w:rPr>
          <w:rFonts w:ascii="宋体" w:hAnsi="宋体" w:eastAsia="宋体" w:cs="仿宋"/>
          <w:color w:val="auto"/>
          <w:spacing w:val="-12"/>
          <w:sz w:val="24"/>
          <w:szCs w:val="24"/>
        </w:rPr>
        <w:t xml:space="preserve">父母，或者与其同城生活来往密切、有借贷关系或照护关系的亲属等。</w:t>
      </w:r>
      <w:r/>
    </w:p>
    <w:p>
      <w:pPr>
        <w:ind w:firstLine="440"/>
        <w:spacing w:after="0" w:line="240" w:lineRule="auto"/>
        <w:rPr>
          <w:rFonts w:ascii="宋体" w:hAnsi="宋体" w:eastAsia="宋体" w:cs="仿宋"/>
          <w:color w:val="auto"/>
          <w:sz w:val="24"/>
          <w:szCs w:val="24"/>
        </w:rPr>
      </w:pPr>
      <w:r>
        <w:rPr>
          <w:rFonts w:ascii="宋体" w:hAnsi="宋体" w:eastAsia="宋体" w:cs="仿宋"/>
          <w:color w:val="auto"/>
          <w:spacing w:val="-10"/>
          <w:sz w:val="24"/>
          <w:szCs w:val="24"/>
        </w:rPr>
        <w:t xml:space="preserve">7</w:t>
      </w:r>
      <w:r>
        <w:rPr>
          <w:rFonts w:hint="eastAsia" w:ascii="宋体" w:hAnsi="宋体" w:eastAsia="宋体" w:cs="仿宋"/>
          <w:color w:val="auto"/>
          <w:spacing w:val="-10"/>
          <w:sz w:val="24"/>
          <w:szCs w:val="24"/>
        </w:rPr>
        <w:t xml:space="preserve">．</w:t>
      </w:r>
      <w:r>
        <w:rPr>
          <w:rFonts w:ascii="宋体" w:hAnsi="宋体" w:eastAsia="宋体" w:cs="仿宋"/>
          <w:color w:val="auto"/>
          <w:spacing w:val="-10"/>
          <w:sz w:val="24"/>
          <w:szCs w:val="24"/>
        </w:rPr>
        <w:t xml:space="preserve">乙方如违反本廉洁条款，一经发现，甲方有权终止本合同，并向上</w:t>
      </w:r>
      <w:r>
        <w:rPr>
          <w:rFonts w:ascii="宋体" w:hAnsi="宋体" w:eastAsia="宋体" w:cs="仿宋"/>
          <w:color w:val="auto"/>
          <w:spacing w:val="2"/>
          <w:sz w:val="24"/>
          <w:szCs w:val="24"/>
        </w:rPr>
        <w:t xml:space="preserve"> </w:t>
      </w:r>
      <w:r>
        <w:rPr>
          <w:rFonts w:ascii="宋体" w:hAnsi="宋体" w:eastAsia="宋体" w:cs="仿宋"/>
          <w:color w:val="auto"/>
          <w:spacing w:val="-15"/>
          <w:sz w:val="24"/>
          <w:szCs w:val="24"/>
        </w:rPr>
        <w:t xml:space="preserve">级主管部门报告。如乙方被列入商业贿赂不良记录，则严格按照国家相关</w:t>
      </w:r>
      <w:r>
        <w:rPr>
          <w:rFonts w:ascii="宋体" w:hAnsi="宋体" w:eastAsia="宋体" w:cs="仿宋"/>
          <w:color w:val="auto"/>
          <w:sz w:val="24"/>
          <w:szCs w:val="24"/>
        </w:rPr>
        <w:t xml:space="preserve"> </w:t>
      </w:r>
      <w:r>
        <w:rPr>
          <w:rFonts w:ascii="宋体" w:hAnsi="宋体" w:eastAsia="宋体" w:cs="仿宋"/>
          <w:color w:val="auto"/>
          <w:spacing w:val="-10"/>
          <w:sz w:val="24"/>
          <w:szCs w:val="24"/>
        </w:rPr>
        <w:t xml:space="preserve">规定处理。</w:t>
      </w:r>
      <w:r/>
    </w:p>
    <w:p>
      <w:pPr>
        <w:ind w:firstLine="424"/>
        <w:spacing w:after="0" w:line="240" w:lineRule="auto"/>
        <w:rPr>
          <w:rFonts w:ascii="宋体" w:hAnsi="宋体" w:eastAsia="宋体" w:cs="仿宋"/>
          <w:color w:val="auto"/>
          <w:sz w:val="24"/>
          <w:szCs w:val="24"/>
        </w:rPr>
      </w:pPr>
      <w:r>
        <w:rPr>
          <w:rFonts w:ascii="宋体" w:hAnsi="宋体" w:eastAsia="宋体" w:cs="仿宋"/>
          <w:color w:val="auto"/>
          <w:spacing w:val="-14"/>
          <w:sz w:val="24"/>
          <w:szCs w:val="24"/>
        </w:rPr>
        <w:t xml:space="preserve">8.本廉洁条款在合同履行过程中，合同各方均需严格</w:t>
      </w:r>
      <w:r>
        <w:rPr>
          <w:rFonts w:ascii="宋体" w:hAnsi="宋体" w:eastAsia="宋体" w:cs="仿宋"/>
          <w:color w:val="auto"/>
          <w:spacing w:val="-15"/>
          <w:sz w:val="24"/>
          <w:szCs w:val="24"/>
        </w:rPr>
        <w:t xml:space="preserve">遵守。</w:t>
      </w:r>
      <w:r/>
    </w:p>
    <w:p>
      <w:pPr>
        <w:ind w:firstLine="418"/>
        <w:spacing w:after="0" w:line="240" w:lineRule="auto"/>
        <w:rPr>
          <w:rFonts w:ascii="宋体" w:hAnsi="宋体" w:eastAsia="宋体" w:cs="黑体"/>
          <w:b/>
          <w:bCs/>
          <w:color w:val="auto"/>
          <w:spacing w:val="-16"/>
          <w:sz w:val="24"/>
          <w:szCs w:val="24"/>
        </w:rPr>
      </w:pPr>
      <w:r>
        <w:rPr>
          <w:rFonts w:ascii="宋体" w:hAnsi="宋体" w:eastAsia="宋体" w:cs="黑体"/>
          <w:b/>
          <w:bCs/>
          <w:color w:val="auto"/>
          <w:spacing w:val="-16"/>
          <w:sz w:val="24"/>
          <w:szCs w:val="24"/>
        </w:rPr>
        <w:t xml:space="preserve">十、争议解决与文件送达</w:t>
      </w:r>
      <w:r/>
    </w:p>
    <w:p>
      <w:pPr>
        <w:ind w:firstLine="484"/>
        <w:spacing w:after="0" w:line="240" w:lineRule="auto"/>
        <w:rPr>
          <w:rFonts w:ascii="宋体" w:hAnsi="宋体" w:eastAsia="宋体" w:cs="仿宋"/>
          <w:color w:val="auto"/>
          <w:sz w:val="24"/>
          <w:szCs w:val="24"/>
        </w:rPr>
      </w:pPr>
      <w:r>
        <w:rPr>
          <w:rFonts w:ascii="宋体" w:hAnsi="宋体" w:eastAsia="宋体" w:cs="仿宋"/>
          <w:color w:val="auto"/>
          <w:spacing w:val="1"/>
          <w:sz w:val="24"/>
          <w:szCs w:val="24"/>
        </w:rPr>
        <w:t xml:space="preserve">(一)双方因履行本合同发生争议，应首先通过</w:t>
      </w:r>
      <w:r>
        <w:rPr>
          <w:rFonts w:ascii="宋体" w:hAnsi="宋体" w:eastAsia="宋体" w:cs="仿宋"/>
          <w:color w:val="auto"/>
          <w:sz w:val="24"/>
          <w:szCs w:val="24"/>
        </w:rPr>
        <w:t xml:space="preserve">友好协商解决；协商 </w:t>
      </w:r>
      <w:r>
        <w:rPr>
          <w:rFonts w:ascii="宋体" w:hAnsi="宋体" w:eastAsia="宋体" w:cs="仿宋"/>
          <w:color w:val="auto"/>
          <w:spacing w:val="-5"/>
          <w:sz w:val="24"/>
          <w:szCs w:val="24"/>
        </w:rPr>
        <w:t xml:space="preserve">不成时，可以选择以下第</w:t>
      </w:r>
      <w:r>
        <w:rPr>
          <w:rFonts w:ascii="宋体" w:hAnsi="宋体" w:eastAsia="宋体" w:cs="仿宋"/>
          <w:color w:val="auto"/>
          <w:spacing w:val="-106"/>
          <w:sz w:val="24"/>
          <w:szCs w:val="24"/>
        </w:rPr>
        <w:t xml:space="preserve"> </w:t>
      </w:r>
      <w:r>
        <w:rPr>
          <w:rFonts w:ascii="宋体" w:hAnsi="宋体" w:eastAsia="宋体" w:cs="仿宋"/>
          <w:color w:val="auto"/>
          <w:spacing w:val="10"/>
          <w:sz w:val="24"/>
          <w:szCs w:val="24"/>
          <w:u w:val="single"/>
        </w:rPr>
        <w:t xml:space="preserve">  </w:t>
      </w:r>
      <w:r>
        <w:rPr>
          <w:rFonts w:hint="eastAsia" w:ascii="宋体" w:hAnsi="宋体" w:eastAsia="宋体" w:cs="仿宋"/>
          <w:color w:val="auto"/>
          <w:spacing w:val="10"/>
          <w:sz w:val="24"/>
          <w:szCs w:val="24"/>
          <w:u w:val="single"/>
        </w:rPr>
        <w:t xml:space="preserve">2</w:t>
      </w:r>
      <w:r>
        <w:rPr>
          <w:rFonts w:ascii="宋体" w:hAnsi="宋体" w:eastAsia="宋体" w:cs="仿宋"/>
          <w:color w:val="auto"/>
          <w:spacing w:val="10"/>
          <w:sz w:val="24"/>
          <w:szCs w:val="24"/>
          <w:u w:val="single"/>
        </w:rPr>
        <w:t xml:space="preserve">  </w:t>
      </w:r>
      <w:r>
        <w:rPr>
          <w:rFonts w:ascii="宋体" w:hAnsi="宋体" w:eastAsia="宋体" w:cs="仿宋"/>
          <w:color w:val="auto"/>
          <w:spacing w:val="-120"/>
          <w:sz w:val="24"/>
          <w:szCs w:val="24"/>
        </w:rPr>
        <w:t xml:space="preserve"> </w:t>
      </w:r>
      <w:r>
        <w:rPr>
          <w:rFonts w:ascii="宋体" w:hAnsi="宋体" w:eastAsia="宋体" w:cs="仿宋"/>
          <w:color w:val="auto"/>
          <w:spacing w:val="-5"/>
          <w:sz w:val="24"/>
          <w:szCs w:val="24"/>
        </w:rPr>
        <w:t xml:space="preserve">种途径解决：</w:t>
      </w:r>
      <w:r/>
    </w:p>
    <w:p>
      <w:pPr>
        <w:ind w:firstLine="456"/>
        <w:spacing w:after="0" w:line="240" w:lineRule="auto"/>
        <w:rPr>
          <w:rFonts w:ascii="宋体" w:hAnsi="宋体" w:eastAsia="宋体" w:cs="仿宋"/>
          <w:color w:val="auto"/>
          <w:sz w:val="24"/>
          <w:szCs w:val="24"/>
        </w:rPr>
      </w:pPr>
      <w:r>
        <w:rPr>
          <w:rFonts w:ascii="宋体" w:hAnsi="宋体" w:eastAsia="宋体" w:cs="仿宋"/>
          <w:color w:val="auto"/>
          <w:spacing w:val="-6"/>
          <w:sz w:val="24"/>
          <w:szCs w:val="24"/>
        </w:rPr>
        <w:t xml:space="preserve">1.提交</w:t>
      </w:r>
      <w:r>
        <w:rPr>
          <w:rFonts w:ascii="宋体" w:hAnsi="宋体" w:eastAsia="宋体" w:cs="仿宋"/>
          <w:color w:val="auto"/>
          <w:spacing w:val="-6"/>
          <w:sz w:val="24"/>
          <w:szCs w:val="24"/>
          <w:u w:val="single"/>
        </w:rPr>
        <w:t xml:space="preserve">   </w:t>
      </w:r>
      <w:r>
        <w:rPr>
          <w:rFonts w:hint="eastAsia" w:ascii="宋体" w:hAnsi="宋体" w:eastAsia="宋体" w:cs="仿宋"/>
          <w:color w:val="auto"/>
          <w:spacing w:val="-6"/>
          <w:sz w:val="24"/>
          <w:szCs w:val="24"/>
          <w:u w:val="single"/>
        </w:rPr>
        <w:t xml:space="preserve">甲</w:t>
      </w:r>
      <w:r>
        <w:rPr>
          <w:rFonts w:ascii="宋体" w:hAnsi="宋体" w:eastAsia="宋体" w:cs="仿宋"/>
          <w:color w:val="auto"/>
          <w:spacing w:val="-6"/>
          <w:sz w:val="24"/>
          <w:szCs w:val="24"/>
          <w:u w:val="single"/>
        </w:rPr>
        <w:t xml:space="preserve">  </w:t>
      </w:r>
      <w:r>
        <w:rPr>
          <w:rFonts w:ascii="宋体" w:hAnsi="宋体" w:eastAsia="宋体" w:cs="仿宋"/>
          <w:color w:val="auto"/>
          <w:spacing w:val="-102"/>
          <w:sz w:val="24"/>
          <w:szCs w:val="24"/>
        </w:rPr>
        <w:t xml:space="preserve"> </w:t>
      </w:r>
      <w:r>
        <w:rPr>
          <w:rFonts w:ascii="宋体" w:hAnsi="宋体" w:eastAsia="宋体" w:cs="仿宋"/>
          <w:color w:val="auto"/>
          <w:spacing w:val="-6"/>
          <w:sz w:val="24"/>
          <w:szCs w:val="24"/>
        </w:rPr>
        <w:t xml:space="preserve">方住所地人民法院裁决。</w:t>
      </w:r>
      <w:r>
        <w:rPr>
          <w:rFonts w:ascii="宋体" w:hAnsi="宋体" w:eastAsia="宋体" w:cs="仿宋"/>
          <w:color w:val="auto"/>
          <w:sz w:val="24"/>
          <w:szCs w:val="24"/>
        </w:rPr>
        <w:t xml:space="preserve"> </w:t>
      </w:r>
      <w:r>
        <w:rPr>
          <w:rFonts w:ascii="宋体" w:hAnsi="宋体" w:eastAsia="宋体" w:cs="仿宋"/>
          <w:color w:val="auto"/>
          <w:spacing w:val="-4"/>
          <w:sz w:val="24"/>
          <w:szCs w:val="24"/>
        </w:rPr>
        <w:t xml:space="preserve">2.提交</w:t>
      </w:r>
      <w:r>
        <w:rPr>
          <w:rFonts w:hint="eastAsia" w:ascii="宋体" w:hAnsi="宋体" w:eastAsia="宋体" w:cs="仿宋"/>
          <w:color w:val="auto"/>
          <w:spacing w:val="-4"/>
          <w:sz w:val="24"/>
          <w:szCs w:val="24"/>
          <w:u w:val="single"/>
        </w:rPr>
        <w:t xml:space="preserve">甲方所在地的</w:t>
      </w:r>
      <w:r>
        <w:rPr>
          <w:rFonts w:ascii="宋体" w:hAnsi="宋体" w:eastAsia="宋体" w:cs="仿宋"/>
          <w:color w:val="auto"/>
          <w:spacing w:val="-4"/>
          <w:sz w:val="24"/>
          <w:szCs w:val="24"/>
        </w:rPr>
        <w:t xml:space="preserve">仲裁委员会裁决。</w:t>
      </w:r>
      <w:r/>
    </w:p>
    <w:p>
      <w:pPr>
        <w:ind w:firstLine="484"/>
        <w:spacing w:after="0" w:line="240" w:lineRule="auto"/>
        <w:rPr>
          <w:rFonts w:ascii="宋体" w:hAnsi="宋体" w:eastAsia="宋体" w:cs="仿宋"/>
          <w:color w:val="auto"/>
          <w:sz w:val="24"/>
          <w:szCs w:val="24"/>
        </w:rPr>
      </w:pPr>
      <w:r>
        <w:rPr>
          <w:rFonts w:ascii="宋体" w:hAnsi="宋体" w:eastAsia="宋体" w:cs="仿宋"/>
          <w:color w:val="auto"/>
          <w:spacing w:val="1"/>
          <w:sz w:val="24"/>
          <w:szCs w:val="24"/>
        </w:rPr>
        <w:t xml:space="preserve">(二)双方确认本合同载明的通讯地址可作为合同履行过程中相关文</w:t>
      </w:r>
      <w:r>
        <w:rPr>
          <w:rFonts w:ascii="宋体" w:hAnsi="宋体" w:eastAsia="宋体" w:cs="仿宋"/>
          <w:color w:val="auto"/>
          <w:spacing w:val="10"/>
          <w:sz w:val="24"/>
          <w:szCs w:val="24"/>
        </w:rPr>
        <w:t xml:space="preserve"> </w:t>
      </w:r>
      <w:r>
        <w:rPr>
          <w:rFonts w:ascii="宋体" w:hAnsi="宋体" w:eastAsia="宋体" w:cs="仿宋"/>
          <w:color w:val="auto"/>
          <w:spacing w:val="-10"/>
          <w:sz w:val="24"/>
          <w:szCs w:val="24"/>
        </w:rPr>
        <w:t xml:space="preserve">书、诉讼文书的送达地址，因载明的地址有误或未及时告知变更后的地址，</w:t>
      </w:r>
      <w:r>
        <w:rPr>
          <w:rFonts w:ascii="宋体" w:hAnsi="宋体" w:eastAsia="宋体" w:cs="仿宋"/>
          <w:color w:val="auto"/>
          <w:spacing w:val="18"/>
          <w:sz w:val="24"/>
          <w:szCs w:val="24"/>
        </w:rPr>
        <w:t xml:space="preserve"> </w:t>
      </w:r>
      <w:r>
        <w:rPr>
          <w:rFonts w:ascii="宋体" w:hAnsi="宋体" w:eastAsia="宋体" w:cs="仿宋"/>
          <w:color w:val="auto"/>
          <w:spacing w:val="-5"/>
          <w:sz w:val="24"/>
          <w:szCs w:val="24"/>
        </w:rPr>
        <w:t xml:space="preserve">导致相关文书及诉讼文书没能实际送达的，相关文书及诉讼文书退回之日</w:t>
      </w:r>
      <w:r>
        <w:rPr>
          <w:rFonts w:ascii="宋体" w:hAnsi="宋体" w:eastAsia="宋体" w:cs="仿宋"/>
          <w:color w:val="auto"/>
          <w:spacing w:val="12"/>
          <w:sz w:val="24"/>
          <w:szCs w:val="24"/>
        </w:rPr>
        <w:t xml:space="preserve"> </w:t>
      </w:r>
      <w:r>
        <w:rPr>
          <w:rFonts w:ascii="宋体" w:hAnsi="宋体" w:eastAsia="宋体" w:cs="仿宋"/>
          <w:color w:val="auto"/>
          <w:spacing w:val="-4"/>
          <w:sz w:val="24"/>
          <w:szCs w:val="24"/>
        </w:rPr>
        <w:t xml:space="preserve">即视为送达之日；因一方拒收的，相关文书及诉讼文书退回之日即视为送</w:t>
      </w:r>
      <w:r>
        <w:rPr>
          <w:rFonts w:ascii="宋体" w:hAnsi="宋体" w:eastAsia="宋体" w:cs="仿宋"/>
          <w:color w:val="auto"/>
          <w:sz w:val="24"/>
          <w:szCs w:val="24"/>
        </w:rPr>
        <w:t xml:space="preserve"> </w:t>
      </w:r>
      <w:r>
        <w:rPr>
          <w:rFonts w:ascii="宋体" w:hAnsi="宋体" w:eastAsia="宋体" w:cs="仿宋"/>
          <w:color w:val="auto"/>
          <w:spacing w:val="-6"/>
          <w:sz w:val="24"/>
          <w:szCs w:val="24"/>
        </w:rPr>
        <w:t xml:space="preserve">达之日。</w:t>
      </w:r>
      <w:r/>
    </w:p>
    <w:p>
      <w:pPr>
        <w:ind w:firstLine="450"/>
        <w:spacing w:after="0" w:line="240" w:lineRule="auto"/>
        <w:rPr>
          <w:rFonts w:ascii="宋体" w:hAnsi="宋体" w:eastAsia="宋体" w:cs="黑体"/>
          <w:color w:val="auto"/>
          <w:sz w:val="24"/>
          <w:szCs w:val="24"/>
        </w:rPr>
      </w:pPr>
      <w:r>
        <w:rPr>
          <w:rFonts w:ascii="宋体" w:hAnsi="宋体" w:eastAsia="宋体" w:cs="黑体"/>
          <w:b/>
          <w:bCs/>
          <w:color w:val="auto"/>
          <w:spacing w:val="-8"/>
          <w:sz w:val="24"/>
          <w:szCs w:val="24"/>
        </w:rPr>
        <w:t xml:space="preserve">十一、其他</w:t>
      </w:r>
      <w:r/>
    </w:p>
    <w:p>
      <w:pPr>
        <w:ind w:firstLine="492"/>
        <w:spacing w:after="0" w:line="240" w:lineRule="auto"/>
        <w:rPr>
          <w:rFonts w:ascii="宋体" w:hAnsi="宋体" w:eastAsia="宋体" w:cs="仿宋"/>
          <w:color w:val="auto"/>
          <w:sz w:val="24"/>
          <w:szCs w:val="24"/>
        </w:rPr>
      </w:pPr>
      <w:r>
        <w:rPr>
          <w:rFonts w:ascii="宋体" w:hAnsi="宋体" w:eastAsia="宋体" w:cs="仿宋"/>
          <w:color w:val="auto"/>
          <w:spacing w:val="3"/>
          <w:sz w:val="24"/>
          <w:szCs w:val="24"/>
        </w:rPr>
        <w:t xml:space="preserve">(一)本协议经双方签字盖章后生效，合作期限自</w:t>
      </w:r>
      <w:r>
        <w:rPr>
          <w:rFonts w:ascii="宋体" w:hAnsi="宋体" w:eastAsia="宋体" w:cs="仿宋"/>
          <w:color w:val="auto"/>
          <w:spacing w:val="3"/>
          <w:sz w:val="24"/>
          <w:szCs w:val="24"/>
          <w:u w:val="single"/>
        </w:rPr>
        <w:t xml:space="preserve">   </w:t>
      </w:r>
      <w:r>
        <w:rPr>
          <w:rFonts w:ascii="宋体" w:hAnsi="宋体" w:eastAsia="宋体" w:cs="仿宋"/>
          <w:color w:val="auto"/>
          <w:spacing w:val="-130"/>
          <w:sz w:val="24"/>
          <w:szCs w:val="24"/>
        </w:rPr>
        <w:t xml:space="preserve"> </w:t>
      </w:r>
      <w:r>
        <w:rPr>
          <w:rFonts w:ascii="宋体" w:hAnsi="宋体" w:eastAsia="宋体" w:cs="仿宋"/>
          <w:color w:val="auto"/>
          <w:spacing w:val="2"/>
          <w:sz w:val="24"/>
          <w:szCs w:val="24"/>
        </w:rPr>
        <w:t xml:space="preserve">年</w:t>
      </w:r>
      <w:r>
        <w:rPr>
          <w:rFonts w:ascii="宋体" w:hAnsi="宋体" w:eastAsia="宋体" w:cs="仿宋"/>
          <w:color w:val="auto"/>
          <w:spacing w:val="18"/>
          <w:sz w:val="24"/>
          <w:szCs w:val="24"/>
          <w:u w:val="single"/>
        </w:rPr>
        <w:t xml:space="preserve">   </w:t>
      </w:r>
      <w:r>
        <w:rPr>
          <w:rFonts w:ascii="宋体" w:hAnsi="宋体" w:eastAsia="宋体" w:cs="仿宋"/>
          <w:color w:val="auto"/>
          <w:spacing w:val="-120"/>
          <w:sz w:val="24"/>
          <w:szCs w:val="24"/>
        </w:rPr>
        <w:t xml:space="preserve"> </w:t>
      </w:r>
      <w:r>
        <w:rPr>
          <w:rFonts w:ascii="宋体" w:hAnsi="宋体" w:eastAsia="宋体" w:cs="仿宋"/>
          <w:color w:val="auto"/>
          <w:spacing w:val="2"/>
          <w:sz w:val="24"/>
          <w:szCs w:val="24"/>
          <w:u w:val="single"/>
        </w:rPr>
        <w:t xml:space="preserve">月   </w:t>
      </w:r>
      <w:r>
        <w:rPr>
          <w:rFonts w:ascii="宋体" w:hAnsi="宋体" w:eastAsia="宋体" w:cs="仿宋"/>
          <w:color w:val="auto"/>
          <w:spacing w:val="-120"/>
          <w:sz w:val="24"/>
          <w:szCs w:val="24"/>
        </w:rPr>
        <w:t xml:space="preserve"> </w:t>
      </w:r>
      <w:r>
        <w:rPr>
          <w:rFonts w:ascii="宋体" w:hAnsi="宋体" w:eastAsia="宋体" w:cs="仿宋"/>
          <w:color w:val="auto"/>
          <w:spacing w:val="2"/>
          <w:sz w:val="24"/>
          <w:szCs w:val="24"/>
        </w:rPr>
        <w:t xml:space="preserve">日</w:t>
      </w:r>
      <w:r>
        <w:rPr>
          <w:rFonts w:ascii="宋体" w:hAnsi="宋体" w:eastAsia="宋体" w:cs="仿宋"/>
          <w:color w:val="auto"/>
          <w:sz w:val="24"/>
          <w:szCs w:val="24"/>
        </w:rPr>
        <w:t xml:space="preserve"> </w:t>
      </w:r>
      <w:r>
        <w:rPr>
          <w:rFonts w:ascii="宋体" w:hAnsi="宋体" w:eastAsia="宋体" w:cs="仿宋"/>
          <w:color w:val="auto"/>
          <w:spacing w:val="-5"/>
          <w:sz w:val="24"/>
          <w:szCs w:val="24"/>
        </w:rPr>
        <w:t xml:space="preserve">始至</w:t>
      </w:r>
      <w:r>
        <w:rPr>
          <w:rFonts w:ascii="宋体" w:hAnsi="宋体" w:eastAsia="宋体" w:cs="仿宋"/>
          <w:color w:val="auto"/>
          <w:spacing w:val="15"/>
          <w:sz w:val="24"/>
          <w:szCs w:val="24"/>
          <w:u w:val="single"/>
        </w:rPr>
        <w:t xml:space="preserve">    </w:t>
      </w:r>
      <w:r>
        <w:rPr>
          <w:rFonts w:ascii="宋体" w:hAnsi="宋体" w:eastAsia="宋体" w:cs="仿宋"/>
          <w:color w:val="auto"/>
          <w:spacing w:val="-118"/>
          <w:sz w:val="24"/>
          <w:szCs w:val="24"/>
        </w:rPr>
        <w:t xml:space="preserve"> </w:t>
      </w:r>
      <w:r>
        <w:rPr>
          <w:rFonts w:ascii="宋体" w:hAnsi="宋体" w:eastAsia="宋体" w:cs="仿宋"/>
          <w:color w:val="auto"/>
          <w:spacing w:val="-5"/>
          <w:sz w:val="24"/>
          <w:szCs w:val="24"/>
        </w:rPr>
        <w:t xml:space="preserve">年</w:t>
      </w:r>
      <w:r>
        <w:rPr>
          <w:rFonts w:ascii="宋体" w:hAnsi="宋体" w:eastAsia="宋体" w:cs="仿宋"/>
          <w:color w:val="auto"/>
          <w:spacing w:val="-5"/>
          <w:sz w:val="24"/>
          <w:szCs w:val="24"/>
          <w:u w:val="single"/>
        </w:rPr>
        <w:t xml:space="preserve">   </w:t>
      </w:r>
      <w:r>
        <w:rPr>
          <w:rFonts w:ascii="宋体" w:hAnsi="宋体" w:eastAsia="宋体" w:cs="仿宋"/>
          <w:color w:val="auto"/>
          <w:spacing w:val="-120"/>
          <w:sz w:val="24"/>
          <w:szCs w:val="24"/>
        </w:rPr>
        <w:t xml:space="preserve"> </w:t>
      </w:r>
      <w:r>
        <w:rPr>
          <w:rFonts w:ascii="宋体" w:hAnsi="宋体" w:eastAsia="宋体" w:cs="仿宋"/>
          <w:color w:val="auto"/>
          <w:spacing w:val="-5"/>
          <w:sz w:val="24"/>
          <w:szCs w:val="24"/>
          <w:u w:val="single"/>
        </w:rPr>
        <w:t xml:space="preserve">月   </w:t>
      </w:r>
      <w:r>
        <w:rPr>
          <w:rFonts w:ascii="宋体" w:hAnsi="宋体" w:eastAsia="宋体" w:cs="仿宋"/>
          <w:color w:val="auto"/>
          <w:spacing w:val="-100"/>
          <w:sz w:val="24"/>
          <w:szCs w:val="24"/>
        </w:rPr>
        <w:t xml:space="preserve"> </w:t>
      </w:r>
      <w:r>
        <w:rPr>
          <w:rFonts w:ascii="宋体" w:hAnsi="宋体" w:eastAsia="宋体" w:cs="仿宋"/>
          <w:color w:val="auto"/>
          <w:spacing w:val="-5"/>
          <w:sz w:val="24"/>
          <w:szCs w:val="24"/>
        </w:rPr>
        <w:t xml:space="preserve">日止，合作期限为</w:t>
      </w:r>
      <w:r>
        <w:rPr>
          <w:rFonts w:ascii="宋体" w:hAnsi="宋体" w:eastAsia="宋体" w:cs="仿宋"/>
          <w:color w:val="auto"/>
          <w:spacing w:val="9"/>
          <w:sz w:val="24"/>
          <w:szCs w:val="24"/>
          <w:u w:val="single"/>
        </w:rPr>
        <w:t xml:space="preserve">   </w:t>
      </w:r>
      <w:r>
        <w:rPr>
          <w:rFonts w:ascii="宋体" w:hAnsi="宋体" w:eastAsia="宋体" w:cs="仿宋"/>
          <w:color w:val="auto"/>
          <w:spacing w:val="-5"/>
          <w:sz w:val="24"/>
          <w:szCs w:val="24"/>
        </w:rPr>
        <w:t xml:space="preserve">年。合作期满，本协议自动失</w:t>
      </w:r>
      <w:r>
        <w:rPr>
          <w:rFonts w:ascii="宋体" w:hAnsi="宋体" w:eastAsia="宋体" w:cs="仿宋"/>
          <w:color w:val="auto"/>
          <w:spacing w:val="2"/>
          <w:sz w:val="24"/>
          <w:szCs w:val="24"/>
        </w:rPr>
        <w:t xml:space="preserve"> </w:t>
      </w:r>
      <w:r>
        <w:rPr>
          <w:rFonts w:ascii="宋体" w:hAnsi="宋体" w:eastAsia="宋体" w:cs="仿宋"/>
          <w:color w:val="auto"/>
          <w:spacing w:val="-3"/>
          <w:sz w:val="24"/>
          <w:szCs w:val="24"/>
        </w:rPr>
        <w:t xml:space="preserve">效。</w:t>
      </w:r>
      <w:r/>
    </w:p>
    <w:p>
      <w:pPr>
        <w:ind w:firstLine="408"/>
        <w:spacing w:after="0" w:line="240" w:lineRule="auto"/>
        <w:rPr>
          <w:rFonts w:ascii="宋体" w:hAnsi="宋体" w:eastAsia="宋体" w:cs="仿宋"/>
          <w:color w:val="auto"/>
          <w:sz w:val="24"/>
          <w:szCs w:val="24"/>
        </w:rPr>
      </w:pPr>
      <w:r>
        <w:rPr>
          <w:rFonts w:ascii="宋体" w:hAnsi="宋体" w:eastAsia="宋体" w:cs="仿宋"/>
          <w:color w:val="auto"/>
          <w:spacing w:val="-18"/>
          <w:sz w:val="24"/>
          <w:szCs w:val="24"/>
        </w:rPr>
        <w:t xml:space="preserve">(二)本协议一式陆份，甲乙双方各持叁份，具有同等法律效力。未</w:t>
      </w:r>
      <w:r>
        <w:rPr>
          <w:rFonts w:ascii="宋体" w:hAnsi="宋体" w:eastAsia="宋体" w:cs="仿宋"/>
          <w:color w:val="auto"/>
          <w:spacing w:val="17"/>
          <w:sz w:val="24"/>
          <w:szCs w:val="24"/>
        </w:rPr>
        <w:t xml:space="preserve"> </w:t>
      </w:r>
      <w:r>
        <w:rPr>
          <w:rFonts w:ascii="宋体" w:hAnsi="宋体" w:eastAsia="宋体" w:cs="仿宋"/>
          <w:color w:val="auto"/>
          <w:spacing w:val="-24"/>
          <w:sz w:val="24"/>
          <w:szCs w:val="24"/>
        </w:rPr>
        <w:t xml:space="preserve">尽事宜，另行签订补充协议，补充协议与本协议不一致的，以补充</w:t>
      </w:r>
      <w:r>
        <w:rPr>
          <w:rFonts w:ascii="宋体" w:hAnsi="宋体" w:eastAsia="宋体" w:cs="仿宋"/>
          <w:color w:val="auto"/>
          <w:spacing w:val="-25"/>
          <w:sz w:val="24"/>
          <w:szCs w:val="24"/>
        </w:rPr>
        <w:t xml:space="preserve">协议为</w:t>
      </w:r>
      <w:r>
        <w:rPr>
          <w:rFonts w:ascii="宋体" w:hAnsi="宋体" w:eastAsia="宋体" w:cs="仿宋"/>
          <w:color w:val="auto"/>
          <w:sz w:val="24"/>
          <w:szCs w:val="24"/>
        </w:rPr>
        <w:t xml:space="preserve"> </w:t>
      </w:r>
      <w:r>
        <w:rPr>
          <w:rFonts w:ascii="宋体" w:hAnsi="宋体" w:eastAsia="宋体" w:cs="仿宋"/>
          <w:color w:val="auto"/>
          <w:spacing w:val="-16"/>
          <w:sz w:val="24"/>
          <w:szCs w:val="24"/>
        </w:rPr>
        <w:t xml:space="preserve">准。</w:t>
      </w:r>
      <w:r/>
    </w:p>
    <w:p>
      <w:pPr>
        <w:ind w:firstLine="552"/>
        <w:spacing w:after="0" w:line="240" w:lineRule="auto"/>
        <w:rPr>
          <w:rFonts w:ascii="宋体" w:hAnsi="宋体" w:eastAsia="宋体" w:cs="仿宋"/>
          <w:color w:val="auto"/>
          <w:sz w:val="24"/>
          <w:szCs w:val="24"/>
        </w:rPr>
      </w:pPr>
      <w:r>
        <w:rPr>
          <w:rFonts w:ascii="宋体" w:hAnsi="宋体" w:eastAsia="宋体" w:cs="仿宋"/>
          <w:color w:val="auto"/>
          <w:spacing w:val="18"/>
          <w:sz w:val="24"/>
          <w:szCs w:val="24"/>
        </w:rPr>
        <w:t xml:space="preserve">(以下无正文)</w:t>
      </w:r>
      <w:r/>
    </w:p>
    <w:p>
      <w:pPr>
        <w:ind w:firstLine="480"/>
        <w:spacing w:after="0" w:line="240" w:lineRule="auto"/>
        <w:rPr>
          <w:rFonts w:ascii="宋体" w:hAnsi="宋体" w:eastAsia="宋体"/>
          <w:color w:val="auto"/>
          <w:sz w:val="24"/>
          <w:szCs w:val="24"/>
        </w:rPr>
      </w:pPr>
      <w:r>
        <w:rPr>
          <w:rFonts w:ascii="宋体" w:hAnsi="宋体" w:eastAsia="宋体"/>
          <w:color w:val="auto"/>
          <w:sz w:val="24"/>
          <w:szCs w:val="24"/>
        </w:rPr>
      </w:r>
      <w:r/>
    </w:p>
    <w:p>
      <w:pPr>
        <w:ind w:firstLine="636"/>
        <w:spacing w:after="0" w:line="240" w:lineRule="auto"/>
        <w:rPr>
          <w:rFonts w:ascii="宋体" w:hAnsi="宋体" w:eastAsia="宋体" w:cs="仿宋"/>
          <w:color w:val="auto"/>
          <w:sz w:val="24"/>
          <w:szCs w:val="24"/>
        </w:rPr>
      </w:pPr>
      <w:r>
        <w:rPr>
          <w:rFonts w:ascii="宋体" w:hAnsi="宋体" w:eastAsia="宋体" w:cs="仿宋"/>
          <w:color w:val="auto"/>
          <w:spacing w:val="39"/>
          <w:position w:val="1"/>
          <w:sz w:val="24"/>
          <w:szCs w:val="24"/>
        </w:rPr>
        <w:t xml:space="preserve">甲方(盖章):</w:t>
      </w:r>
      <w:r>
        <w:rPr>
          <w:rFonts w:ascii="宋体" w:hAnsi="宋体" w:eastAsia="宋体" w:cs="仿宋"/>
          <w:color w:val="auto"/>
          <w:spacing w:val="2"/>
          <w:position w:val="1"/>
          <w:sz w:val="24"/>
          <w:szCs w:val="24"/>
        </w:rPr>
        <w:t xml:space="preserve"> </w:t>
      </w:r>
      <w:r>
        <w:rPr>
          <w:rFonts w:ascii="宋体" w:hAnsi="宋体" w:eastAsia="宋体" w:cs="仿宋"/>
          <w:color w:val="auto"/>
          <w:spacing w:val="2"/>
          <w:position w:val="1"/>
          <w:sz w:val="24"/>
          <w:szCs w:val="24"/>
          <w:u w:val="single"/>
        </w:rPr>
        <w:t xml:space="preserve">              </w:t>
      </w:r>
      <w:r>
        <w:rPr>
          <w:rFonts w:ascii="宋体" w:hAnsi="宋体" w:eastAsia="宋体" w:cs="仿宋"/>
          <w:color w:val="auto"/>
          <w:spacing w:val="11"/>
          <w:position w:val="1"/>
          <w:sz w:val="24"/>
          <w:szCs w:val="24"/>
        </w:rPr>
        <w:t xml:space="preserve">  </w:t>
      </w:r>
      <w:r>
        <w:rPr>
          <w:rFonts w:ascii="宋体" w:hAnsi="宋体" w:eastAsia="宋体" w:cs="仿宋"/>
          <w:color w:val="auto"/>
          <w:spacing w:val="39"/>
          <w:position w:val="-1"/>
          <w:sz w:val="24"/>
          <w:szCs w:val="24"/>
        </w:rPr>
        <w:t xml:space="preserve">乙方(盖章):</w:t>
      </w:r>
      <w:r>
        <w:rPr>
          <w:rFonts w:ascii="宋体" w:hAnsi="宋体" w:eastAsia="宋体" w:cs="仿宋"/>
          <w:color w:val="auto"/>
          <w:spacing w:val="-49"/>
          <w:position w:val="-1"/>
          <w:sz w:val="24"/>
          <w:szCs w:val="24"/>
        </w:rPr>
        <w:t xml:space="preserve"> </w:t>
      </w:r>
      <w:r>
        <w:rPr>
          <w:rFonts w:ascii="宋体" w:hAnsi="宋体" w:eastAsia="宋体" w:cs="仿宋"/>
          <w:color w:val="auto"/>
          <w:position w:val="-1"/>
          <w:sz w:val="24"/>
          <w:szCs w:val="24"/>
          <w:u w:val="single"/>
        </w:rPr>
        <w:t xml:space="preserve">           </w:t>
      </w:r>
      <w:r/>
    </w:p>
    <w:p>
      <w:pPr>
        <w:ind w:firstLine="564"/>
        <w:spacing w:after="0" w:line="240" w:lineRule="auto"/>
        <w:rPr>
          <w:rFonts w:ascii="宋体" w:hAnsi="宋体" w:eastAsia="宋体" w:cs="仿宋"/>
          <w:color w:val="auto"/>
          <w:sz w:val="24"/>
          <w:szCs w:val="24"/>
          <w:u w:val="single"/>
          <w:lang w:eastAsia="en-US"/>
        </w:rPr>
      </w:pPr>
      <w:r>
        <w:rPr>
          <w:rFonts w:ascii="宋体" w:hAnsi="宋体" w:eastAsia="宋体" w:cs="仿宋"/>
          <w:color w:val="auto"/>
          <w:spacing w:val="21"/>
          <w:sz w:val="24"/>
          <w:szCs w:val="24"/>
          <w:lang w:eastAsia="en-US"/>
        </w:rPr>
        <w:t xml:space="preserve">法人代表(委托人):</w:t>
      </w:r>
      <w:r>
        <w:rPr>
          <w:rFonts w:ascii="宋体" w:hAnsi="宋体" w:eastAsia="宋体" w:cs="仿宋"/>
          <w:color w:val="auto"/>
          <w:spacing w:val="-46"/>
          <w:sz w:val="24"/>
          <w:szCs w:val="24"/>
          <w:lang w:eastAsia="en-US"/>
        </w:rPr>
        <w:t xml:space="preserve"> </w:t>
      </w:r>
      <w:r>
        <w:rPr>
          <w:rFonts w:ascii="宋体" w:hAnsi="宋体" w:eastAsia="宋体" w:cs="仿宋"/>
          <w:color w:val="auto"/>
          <w:spacing w:val="6"/>
          <w:sz w:val="24"/>
          <w:szCs w:val="24"/>
          <w:u w:val="single"/>
          <w:lang w:eastAsia="en-US"/>
        </w:rPr>
        <w:t xml:space="preserve">        </w:t>
      </w:r>
      <w:r>
        <w:rPr>
          <w:rFonts w:ascii="宋体" w:hAnsi="宋体" w:eastAsia="宋体" w:cs="仿宋"/>
          <w:color w:val="auto"/>
          <w:spacing w:val="131"/>
          <w:sz w:val="24"/>
          <w:szCs w:val="24"/>
          <w:lang w:eastAsia="en-US"/>
        </w:rPr>
        <w:t xml:space="preserve"> </w:t>
      </w:r>
      <w:r>
        <w:rPr>
          <w:rFonts w:ascii="宋体" w:hAnsi="宋体" w:eastAsia="宋体" w:cs="仿宋"/>
          <w:color w:val="auto"/>
          <w:spacing w:val="21"/>
          <w:sz w:val="24"/>
          <w:szCs w:val="24"/>
          <w:lang w:eastAsia="en-US"/>
        </w:rPr>
        <w:t xml:space="preserve">法人代表(委托人):</w:t>
      </w:r>
      <w:r>
        <w:rPr>
          <w:rFonts w:ascii="宋体" w:hAnsi="宋体" w:eastAsia="宋体" w:cs="仿宋"/>
          <w:color w:val="auto"/>
          <w:spacing w:val="-65"/>
          <w:sz w:val="24"/>
          <w:szCs w:val="24"/>
          <w:lang w:eastAsia="en-US"/>
        </w:rPr>
        <w:t xml:space="preserve"> </w:t>
      </w:r>
      <w:r>
        <w:rPr>
          <w:rFonts w:ascii="宋体" w:hAnsi="宋体" w:eastAsia="宋体" w:cs="仿宋"/>
          <w:color w:val="auto"/>
          <w:sz w:val="24"/>
          <w:szCs w:val="24"/>
          <w:u w:val="single"/>
          <w:lang w:eastAsia="en-US"/>
        </w:rPr>
        <w:t xml:space="preserve">             </w:t>
      </w:r>
      <w:r/>
    </w:p>
    <w:p>
      <w:pPr>
        <w:ind w:firstLine="456"/>
        <w:spacing w:after="0" w:line="240" w:lineRule="auto"/>
        <w:rPr>
          <w:rFonts w:ascii="宋体" w:hAnsi="宋体" w:eastAsia="宋体"/>
          <w:color w:val="auto"/>
          <w:sz w:val="24"/>
          <w:szCs w:val="24"/>
        </w:rPr>
      </w:pPr>
      <w:r>
        <w:rPr>
          <w:rFonts w:ascii="宋体" w:hAnsi="宋体" w:eastAsia="宋体" w:cs="仿宋"/>
          <w:color w:val="auto"/>
          <w:spacing w:val="-6"/>
          <w:sz w:val="24"/>
          <w:szCs w:val="24"/>
        </w:rPr>
        <w:t xml:space="preserve">经办人：</w:t>
      </w:r>
      <w:r>
        <w:rPr>
          <w:rFonts w:ascii="宋体" w:hAnsi="宋体" w:eastAsia="宋体" w:cs="仿宋"/>
          <w:color w:val="auto"/>
          <w:spacing w:val="4"/>
          <w:sz w:val="24"/>
          <w:szCs w:val="24"/>
          <w:u w:val="single"/>
        </w:rPr>
        <w:t xml:space="preserve">             </w:t>
      </w:r>
      <w:r>
        <w:rPr>
          <w:rFonts w:ascii="宋体" w:hAnsi="宋体" w:eastAsia="宋体" w:cs="仿宋"/>
          <w:color w:val="auto"/>
          <w:sz w:val="24"/>
          <w:szCs w:val="24"/>
        </w:rPr>
        <w:t xml:space="preserve"> </w:t>
      </w:r>
      <w:r>
        <w:rPr>
          <w:rFonts w:ascii="宋体" w:hAnsi="宋体" w:eastAsia="宋体" w:cs="仿宋"/>
          <w:color w:val="auto"/>
          <w:spacing w:val="-3"/>
          <w:sz w:val="24"/>
          <w:szCs w:val="24"/>
        </w:rPr>
        <w:t xml:space="preserve">签订日期：</w:t>
      </w:r>
      <w:r>
        <w:rPr>
          <w:rFonts w:ascii="宋体" w:hAnsi="宋体" w:eastAsia="宋体" w:cs="仿宋"/>
          <w:color w:val="auto"/>
          <w:sz w:val="24"/>
          <w:szCs w:val="24"/>
          <w:u w:val="single"/>
        </w:rPr>
        <w:t xml:space="preserve">            </w:t>
      </w:r>
      <w:r/>
    </w:p>
    <w:p>
      <w:pPr>
        <w:ind w:firstLine="376"/>
        <w:spacing w:after="0" w:line="240" w:lineRule="auto"/>
        <w:rPr>
          <w:rFonts w:ascii="宋体" w:hAnsi="宋体" w:eastAsia="宋体" w:cs="仿宋"/>
          <w:color w:val="auto"/>
          <w:sz w:val="24"/>
          <w:szCs w:val="24"/>
        </w:rPr>
      </w:pPr>
      <w:r>
        <w:rPr>
          <w:rFonts w:ascii="宋体" w:hAnsi="宋体" w:eastAsia="宋体" w:cs="仿宋"/>
          <w:color w:val="auto"/>
          <w:spacing w:val="-26"/>
          <w:sz w:val="24"/>
          <w:szCs w:val="24"/>
        </w:rPr>
        <w:t xml:space="preserve">经办人：</w:t>
      </w:r>
      <w:r>
        <w:rPr>
          <w:rFonts w:ascii="宋体" w:hAnsi="宋体" w:eastAsia="宋体" w:cs="仿宋"/>
          <w:color w:val="auto"/>
          <w:spacing w:val="7"/>
          <w:sz w:val="24"/>
          <w:szCs w:val="24"/>
          <w:u w:val="single"/>
        </w:rPr>
        <w:t xml:space="preserve">           </w:t>
      </w:r>
      <w:r>
        <w:rPr>
          <w:rFonts w:ascii="宋体" w:hAnsi="宋体" w:eastAsia="宋体" w:cs="仿宋"/>
          <w:color w:val="auto"/>
          <w:spacing w:val="6"/>
          <w:sz w:val="24"/>
          <w:szCs w:val="24"/>
        </w:rPr>
        <w:t xml:space="preserve"> </w:t>
      </w:r>
      <w:r>
        <w:rPr>
          <w:rFonts w:ascii="宋体" w:hAnsi="宋体" w:eastAsia="宋体" w:cs="仿宋"/>
          <w:color w:val="auto"/>
          <w:spacing w:val="-13"/>
          <w:sz w:val="24"/>
          <w:szCs w:val="24"/>
        </w:rPr>
        <w:t xml:space="preserve">签订日期：</w:t>
      </w:r>
      <w:r>
        <w:rPr>
          <w:rFonts w:ascii="宋体" w:hAnsi="宋体" w:eastAsia="宋体" w:cs="仿宋"/>
          <w:color w:val="auto"/>
          <w:sz w:val="24"/>
          <w:szCs w:val="24"/>
          <w:u w:val="single"/>
        </w:rPr>
        <w:t xml:space="preserve">           </w:t>
      </w:r>
      <w:bookmarkEnd w:id="186"/>
      <w:r/>
      <w:r/>
    </w:p>
    <w:p>
      <w:pPr>
        <w:ind w:firstLine="562"/>
        <w:spacing w:after="0" w:line="240" w:lineRule="auto"/>
        <w:widowControl w:val="off"/>
        <w:rPr>
          <w:rFonts w:ascii="楷体_GB2312" w:eastAsia="楷体_GB2312" w:cs="Times New Roman"/>
          <w:b/>
          <w:color w:val="auto"/>
          <w:position w:val="-10"/>
          <w:sz w:val="28"/>
          <w:szCs w:val="28"/>
        </w:rPr>
      </w:pPr>
      <w:r>
        <w:rPr>
          <w:rFonts w:ascii="楷体_GB2312" w:eastAsia="楷体_GB2312" w:cs="Times New Roman"/>
          <w:b/>
          <w:color w:val="auto"/>
          <w:position w:val="-10"/>
          <w:sz w:val="28"/>
          <w:szCs w:val="28"/>
        </w:rPr>
      </w:r>
      <w:r/>
    </w:p>
    <w:p>
      <w:pPr>
        <w:rPr>
          <w:rFonts w:hAnsi="宋体" w:eastAsia="宋体" w:cs="宋体"/>
          <w:bCs/>
          <w:color w:val="000000" w:themeColor="text1"/>
          <w:szCs w:val="24"/>
        </w:rPr>
      </w:pPr>
      <w:r>
        <w:rPr>
          <w:rFonts w:hAnsi="宋体" w:eastAsia="宋体" w:cs="宋体"/>
          <w:bCs/>
          <w:color w:val="000000" w:themeColor="text1"/>
          <w:szCs w:val="24"/>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rPr>
          <w:rFonts w:hAnsi="宋体" w:eastAsia="宋体" w:cs="宋体"/>
          <w:bCs/>
          <w:color w:val="000000" w:themeColor="text1"/>
          <w:szCs w:val="24"/>
          <w:lang w:val="zh-CN"/>
        </w:rPr>
      </w:pPr>
      <w:r>
        <w:rPr>
          <w:rFonts w:hAnsi="宋体" w:eastAsia="宋体" w:cs="宋体"/>
          <w:bCs/>
          <w:color w:val="000000" w:themeColor="text1"/>
          <w:szCs w:val="24"/>
          <w:lang w:val="zh-CN"/>
        </w:rPr>
      </w:r>
      <w:r/>
    </w:p>
    <w:p>
      <w:pPr>
        <w:pStyle w:val="848"/>
        <w:spacing w:before="0" w:after="0" w:line="240" w:lineRule="auto"/>
        <w:rPr>
          <w:rFonts w:ascii="宋体" w:hAnsi="宋体" w:eastAsia="宋体" w:cs="宋体"/>
          <w:b w:val="0"/>
          <w:bCs w:val="0"/>
          <w:color w:val="000000" w:themeColor="text1"/>
          <w:sz w:val="44"/>
        </w:rPr>
      </w:pPr>
      <w:r/>
      <w:bookmarkStart w:id="187" w:name="_Hlk220351052"/>
      <w:r>
        <w:rPr>
          <w:rFonts w:hint="eastAsia" w:ascii="宋体" w:hAnsi="宋体" w:eastAsia="宋体" w:cs="宋体"/>
          <w:b w:val="0"/>
          <w:bCs w:val="0"/>
          <w:color w:val="000000" w:themeColor="text1"/>
          <w:sz w:val="44"/>
        </w:rPr>
        <w:t xml:space="preserve">第四章 项 目 需 求</w:t>
      </w:r>
      <w:r/>
    </w:p>
    <w:p>
      <w:pPr>
        <w:jc w:val="center"/>
        <w:spacing w:after="0" w:line="240" w:lineRule="auto"/>
        <w:rPr>
          <w:b/>
          <w:bCs/>
          <w:color w:val="000000" w:themeColor="text1"/>
        </w:rPr>
      </w:pPr>
      <w:r>
        <w:rPr>
          <w:rFonts w:hint="eastAsia"/>
          <w:b/>
          <w:bCs/>
          <w:color w:val="000000" w:themeColor="text1"/>
        </w:rPr>
        <w:t xml:space="preserve">(★参数不允许负偏离)</w:t>
      </w:r>
      <w:r/>
    </w:p>
    <w:p>
      <w:pPr>
        <w:rPr>
          <w:rFonts w:ascii="宋体" w:hAnsi="宋体"/>
          <w:b/>
          <w:bCs/>
          <w:sz w:val="30"/>
          <w:szCs w:val="30"/>
        </w:rPr>
      </w:pPr>
      <w:r/>
      <w:bookmarkStart w:id="188" w:name="OLE_LINK55"/>
      <w:r/>
      <w:bookmarkStart w:id="189" w:name="OLE_LINK54"/>
      <w:r/>
      <w:bookmarkStart w:id="190" w:name="_Hlk219666853"/>
      <w:r/>
      <w:bookmarkStart w:id="191" w:name="_Toc22788"/>
      <w:r/>
      <w:bookmarkStart w:id="192" w:name="_Toc14097_WPSOffice_Level1"/>
      <w:r/>
      <w:bookmarkStart w:id="193" w:name="_Toc17732"/>
      <w:r/>
      <w:bookmarkStart w:id="194" w:name="_Toc7966"/>
      <w:r/>
      <w:bookmarkEnd w:id="49"/>
      <w:r/>
      <w:bookmarkEnd w:id="50"/>
      <w:r/>
      <w:bookmarkEnd w:id="51"/>
      <w:r/>
      <w:bookmarkEnd w:id="175"/>
      <w:r/>
      <w:bookmarkEnd w:id="176"/>
      <w:r/>
      <w:bookmarkEnd w:id="177"/>
      <w:r/>
      <w:bookmarkEnd w:id="178"/>
      <w:r/>
      <w:bookmarkEnd w:id="187"/>
      <w:r>
        <w:rPr>
          <w:rFonts w:hint="eastAsia" w:ascii="宋体" w:hAnsi="宋体"/>
          <w:b/>
          <w:bCs/>
          <w:sz w:val="30"/>
          <w:szCs w:val="30"/>
        </w:rPr>
        <w:t xml:space="preserve">一、基因检测服务项目采购</w:t>
      </w:r>
      <w:r>
        <w:rPr>
          <w:rFonts w:hint="eastAsia" w:ascii="宋体" w:hAnsi="宋体" w:eastAsia="宋体" w:cs="宋体"/>
          <w:b/>
          <w:bCs/>
          <w:sz w:val="30"/>
          <w:szCs w:val="30"/>
        </w:rPr>
        <w:t xml:space="preserve">总体</w:t>
      </w:r>
      <w:r>
        <w:rPr>
          <w:rFonts w:hint="eastAsia" w:ascii="宋体" w:hAnsi="宋体"/>
          <w:b/>
          <w:bCs/>
          <w:sz w:val="30"/>
          <w:szCs w:val="30"/>
        </w:rPr>
        <w:t xml:space="preserve">需求：</w:t>
      </w:r>
      <w:r/>
    </w:p>
    <w:p>
      <w:pPr>
        <w:keepLines/>
        <w:keepNext/>
        <w:rPr>
          <w:rFonts w:ascii="宋体" w:hAnsi="宋体" w:eastAsia="宋体"/>
          <w:b/>
          <w:bCs/>
          <w:sz w:val="24"/>
          <w:szCs w:val="24"/>
        </w:rPr>
        <w:outlineLvl w:val="1"/>
      </w:pPr>
      <w:r>
        <w:rPr>
          <w:rFonts w:hint="eastAsia" w:ascii="宋体" w:hAnsi="宋体"/>
          <w:sz w:val="24"/>
        </w:rPr>
        <w:t xml:space="preserve">我院为保证正常的医疗需求，现拟对基因检测服务进行招标采购。</w:t>
      </w:r>
      <w:r>
        <w:rPr>
          <w:rFonts w:hint="eastAsia" w:ascii="宋体" w:hAnsi="宋体" w:eastAsia="宋体" w:cs="宋体"/>
          <w:sz w:val="24"/>
        </w:rPr>
        <w:t xml:space="preserve">项目共分为7个包，每包选择一家中标供应商为我院提供服务，</w:t>
      </w:r>
      <w:r>
        <w:rPr>
          <w:rFonts w:hint="eastAsia" w:ascii="宋体" w:hAnsi="宋体" w:eastAsia="宋体"/>
          <w:b/>
          <w:bCs/>
          <w:sz w:val="24"/>
          <w:szCs w:val="24"/>
        </w:rPr>
        <w:t xml:space="preserve"> 7个包供应商可以兼投但不能兼中，评审顺序按包1、包2、包3、包4、包5</w:t>
      </w:r>
      <w:r>
        <w:rPr>
          <w:rFonts w:hint="eastAsia" w:ascii="宋体" w:hAnsi="宋体" w:eastAsia="宋体"/>
          <w:b/>
          <w:bCs/>
          <w:sz w:val="24"/>
          <w:szCs w:val="24"/>
        </w:rPr>
        <w:t xml:space="preserve">、包6、包7</w:t>
      </w:r>
      <w:r>
        <w:rPr>
          <w:rFonts w:hint="eastAsia" w:ascii="宋体" w:hAnsi="宋体" w:eastAsia="宋体"/>
          <w:b/>
          <w:bCs/>
          <w:sz w:val="24"/>
          <w:szCs w:val="24"/>
        </w:rPr>
        <w:t xml:space="preserve">顺序依次进行。</w:t>
      </w:r>
      <w:r/>
    </w:p>
    <w:p>
      <w:pPr>
        <w:spacing w:after="0" w:line="240" w:lineRule="auto"/>
        <w:rPr>
          <w:rFonts w:ascii="宋体" w:hAnsi="宋体" w:eastAsia="宋体" w:cs="宋体"/>
          <w:b/>
          <w:bCs/>
          <w:sz w:val="30"/>
          <w:szCs w:val="30"/>
        </w:rPr>
      </w:pPr>
      <w:r>
        <w:rPr>
          <w:rFonts w:hint="eastAsia" w:ascii="宋体" w:hAnsi="宋体" w:eastAsia="宋体" w:cs="宋体"/>
          <w:b/>
          <w:bCs/>
          <w:sz w:val="30"/>
          <w:szCs w:val="30"/>
        </w:rPr>
        <w:t xml:space="preserve">二、各包检测服务内容</w:t>
      </w:r>
      <w:r/>
    </w:p>
    <w:p>
      <w:pPr>
        <w:pStyle w:val="864"/>
        <w:jc w:val="center"/>
        <w:spacing w:after="0" w:line="240" w:lineRule="auto"/>
        <w:rPr>
          <w:rFonts w:hAnsi="宋体" w:eastAsia="宋体"/>
          <w:b/>
          <w:sz w:val="30"/>
          <w:szCs w:val="30"/>
        </w:rPr>
      </w:pPr>
      <w:r>
        <w:rPr>
          <w:rFonts w:hint="eastAsia" w:hAnsi="宋体" w:eastAsia="宋体"/>
          <w:b/>
          <w:sz w:val="30"/>
          <w:szCs w:val="30"/>
        </w:rPr>
        <w:t xml:space="preserve">第</w:t>
      </w:r>
      <w:r>
        <w:rPr>
          <w:rFonts w:hint="eastAsia" w:hAnsi="宋体" w:eastAsia="宋体"/>
          <w:b/>
          <w:sz w:val="30"/>
          <w:szCs w:val="30"/>
        </w:rPr>
        <w:t xml:space="preserve">1</w:t>
      </w:r>
      <w:r>
        <w:rPr>
          <w:rFonts w:hint="eastAsia" w:hAnsi="宋体" w:eastAsia="宋体"/>
          <w:b/>
          <w:sz w:val="30"/>
          <w:szCs w:val="30"/>
        </w:rPr>
        <w:t xml:space="preserve">包 基因组检测服务+血液肿瘤项目检测服务</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031"/>
        <w:gridCol w:w="1510"/>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03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510"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680"/>
        </w:trPr>
        <w:tc>
          <w:tcPr>
            <w:shd w:val="clear" w:color="auto" w:fill="ffffff"/>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B细胞淋巴瘤基因检测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shd w:val="clear" w:color="auto" w:fill="ffffff"/>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覆盖B细胞淋巴瘤相关的各个疾病的各个信号通路相关的主要基因，同时对6个基因(BCL2/BCL6/MYC/MYCN/IRF4/CCND1)的全部外显子区域及内含子区域进行重排检测</w:t>
            </w:r>
            <w:r/>
          </w:p>
        </w:tc>
        <w:tc>
          <w:tcPr>
            <w:shd w:val="clear" w:color="auto" w:fill="ffffff"/>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T细胞淋巴瘤基因检测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shd w:val="clear" w:color="auto" w:fill="ffffff"/>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覆盖T/NK细胞淋巴瘤相关的各个疾病的各个信号通路相关的主要基因，部分基因(DUSP22、TP63、ALK全长区域)同时进行融合基因检测</w:t>
            </w:r>
            <w:r/>
          </w:p>
        </w:tc>
        <w:tc>
          <w:tcPr>
            <w:shd w:val="clear" w:color="auto" w:fill="ffffff"/>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淋巴瘤基因检测（大panel）</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shd w:val="clear" w:color="auto" w:fill="ffffff"/>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涵盖ctDNA检测与gDNA验证。涵盖淋巴瘤相关基因的编码区及/或非翻译区的单核苷酸变异（SNVs）</w:t>
            </w:r>
            <w:r/>
          </w:p>
        </w:tc>
        <w:tc>
          <w:tcPr>
            <w:shd w:val="clear" w:color="auto" w:fill="ffffff"/>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淋巴瘤MRD基因检测（大panel）</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tcW w:w="3118"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提取血浆中的DNA，涵盖淋巴瘤相关基因的编码区及/或非翻译区的单核苷酸变异（SNVs）</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w:t>
            </w:r>
            <w:r>
              <w:rPr>
                <w:rFonts w:ascii="宋体" w:hAnsi="宋体" w:eastAsia="宋体" w:cs="微软雅黑"/>
                <w:sz w:val="24"/>
                <w:szCs w:val="24"/>
              </w:rPr>
              <w:t xml:space="preserve">≥</w:t>
            </w:r>
            <w:r>
              <w:rPr>
                <w:rFonts w:hint="eastAsia" w:ascii="宋体" w:hAnsi="宋体" w:eastAsia="宋体" w:cs="微软雅黑"/>
                <w:sz w:val="24"/>
                <w:szCs w:val="24"/>
              </w:rPr>
              <w:t xml:space="preserve">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免疫组库测序IG重排-克隆鉴定</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提取B淋巴细胞中gDNA进行检测。辅助临床对初诊/复发时，淋巴B细胞异常的血液肿瘤疾病的临床诊断，确</w:t>
            </w:r>
            <w:r>
              <w:rPr>
                <w:rFonts w:hint="eastAsia" w:ascii="宋体" w:hAnsi="宋体" w:eastAsia="宋体" w:cs="微软雅黑"/>
                <w:sz w:val="24"/>
                <w:szCs w:val="24"/>
              </w:rPr>
              <w:t xml:space="preserve">定肿瘤细胞的克隆类型以及Ig基因重排的克隆序列特征，检测的基因包括IGHV、IGHD、IGHJ、IGKV、IGKJ、IGLV、IGLJ</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免疫组库测序IG重排-MRD监测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淋巴瘤</w:t>
            </w:r>
            <w:r/>
          </w:p>
        </w:tc>
        <w:tc>
          <w:tcPr>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提取B淋巴细胞中gDNA进行检测。依据初诊阶段获知的肿瘤细胞Ig基因重排的克隆序列特征，检测经治疗后体内残留的B系血液肿瘤细胞，以及判断是否有新生亚克隆出现，辅助临床及早发现疾病复发迹象以及判断是否发生克隆演变。检测的基因包括IGHV、IGHD、IGHJ、IGKV、IGKJ、IGLV、IGLJ</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骨髓瘤基因检测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骨髓瘤</w:t>
            </w:r>
            <w:r/>
          </w:p>
        </w:tc>
        <w:tc>
          <w:tcPr>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涵盖骨髓瘤相关基因目标区域的点突变，插入/缺失和剪切位点突变情况以及化疗用药 SNP 位点</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髓系血液肿瘤基因</w:t>
            </w:r>
            <w:r/>
          </w:p>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髓系血液肿瘤</w:t>
            </w:r>
            <w:r/>
          </w:p>
        </w:tc>
        <w:tc>
          <w:tcPr>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涉及</w:t>
            </w:r>
            <w:r/>
          </w:p>
          <w:p>
            <w:pPr>
              <w:spacing w:after="0" w:line="240" w:lineRule="auto"/>
              <w:rPr>
                <w:rFonts w:ascii="宋体" w:hAnsi="宋体" w:eastAsia="宋体" w:cs="微软雅黑"/>
                <w:sz w:val="24"/>
                <w:szCs w:val="24"/>
              </w:rPr>
            </w:pPr>
            <w:r>
              <w:rPr>
                <w:rFonts w:ascii="宋体" w:hAnsi="宋体" w:eastAsia="宋体" w:cs="微软雅黑"/>
                <w:sz w:val="24"/>
                <w:szCs w:val="24"/>
              </w:rPr>
              <w:t xml:space="preserve">AML/MDS/MPN/CMML/JMML</w:t>
            </w:r>
            <w:r>
              <w:rPr>
                <w:rFonts w:hint="eastAsia" w:ascii="宋体" w:hAnsi="宋体" w:eastAsia="宋体" w:cs="微软雅黑"/>
                <w:sz w:val="24"/>
                <w:szCs w:val="24"/>
              </w:rPr>
              <w:t xml:space="preserve">等髓系血液肿瘤</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w:t>
            </w:r>
            <w:r>
              <w:rPr>
                <w:rFonts w:ascii="宋体" w:hAnsi="宋体" w:eastAsia="宋体" w:cs="微软雅黑"/>
                <w:sz w:val="24"/>
                <w:szCs w:val="24"/>
              </w:rPr>
              <w:t xml:space="preserve">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5600</w:t>
            </w:r>
            <w:r/>
          </w:p>
        </w:tc>
      </w:tr>
      <w:tr>
        <w:trPr>
          <w:trHeight w:val="680"/>
        </w:trPr>
        <w:tc>
          <w:tcPr>
            <w:tcW w:w="1282"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慢</w:t>
            </w:r>
            <w:r>
              <w:rPr>
                <w:rFonts w:hint="eastAsia" w:ascii="宋体" w:hAnsi="宋体" w:eastAsia="宋体" w:cs="微软雅黑"/>
                <w:sz w:val="24"/>
                <w:szCs w:val="24"/>
              </w:rPr>
              <w:t xml:space="preserve">性淋巴瘤细胞白血病基因检测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慢性淋巴瘤细胞</w:t>
            </w:r>
            <w:r/>
          </w:p>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白血病</w:t>
            </w:r>
            <w:r/>
          </w:p>
        </w:tc>
        <w:tc>
          <w:tcPr>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涉及</w:t>
            </w:r>
            <w:r>
              <w:rPr>
                <w:rFonts w:ascii="宋体" w:hAnsi="宋体" w:eastAsia="宋体" w:cs="微软雅黑"/>
                <w:sz w:val="24"/>
                <w:szCs w:val="24"/>
              </w:rPr>
              <w:t xml:space="preserve">CLL</w:t>
            </w:r>
            <w:r>
              <w:rPr>
                <w:rFonts w:hint="eastAsia" w:ascii="宋体" w:hAnsi="宋体" w:eastAsia="宋体" w:cs="微软雅黑"/>
                <w:sz w:val="24"/>
                <w:szCs w:val="24"/>
              </w:rPr>
              <w:t xml:space="preserve">相关的诊断与预后</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分层</w:t>
            </w:r>
            <w:r/>
          </w:p>
        </w:tc>
        <w:tc>
          <w:tcPr>
            <w:tcW w:w="1031"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w:t>
            </w:r>
            <w:r>
              <w:rPr>
                <w:rFonts w:ascii="宋体" w:hAnsi="宋体" w:eastAsia="宋体" w:cs="微软雅黑"/>
                <w:sz w:val="24"/>
                <w:szCs w:val="24"/>
              </w:rPr>
              <w:t xml:space="preserve">300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4200</w:t>
            </w:r>
            <w:r/>
          </w:p>
        </w:tc>
      </w:tr>
    </w:tbl>
    <w:p>
      <w:pPr>
        <w:pStyle w:val="864"/>
        <w:spacing w:after="0" w:line="240" w:lineRule="auto"/>
        <w:rPr>
          <w:rFonts w:hAnsi="宋体" w:eastAsia="宋体"/>
          <w:b/>
          <w:sz w:val="24"/>
          <w:szCs w:val="24"/>
        </w:rPr>
      </w:pPr>
      <w:r>
        <w:rPr>
          <w:rFonts w:hAnsi="宋体" w:eastAsia="宋体"/>
          <w:b/>
          <w:sz w:val="24"/>
          <w:szCs w:val="24"/>
        </w:rPr>
      </w:r>
      <w:r/>
    </w:p>
    <w:p>
      <w:pPr>
        <w:jc w:val="center"/>
        <w:spacing w:after="0" w:line="240" w:lineRule="auto"/>
        <w:rPr>
          <w:rFonts w:ascii="宋体" w:hAnsi="宋体" w:eastAsia="宋体"/>
          <w:sz w:val="24"/>
          <w:szCs w:val="24"/>
        </w:rPr>
      </w:pPr>
      <w:r>
        <w:rPr>
          <w:rFonts w:ascii="宋体" w:hAnsi="宋体" w:eastAsia="宋体"/>
          <w:sz w:val="24"/>
          <w:szCs w:val="24"/>
        </w:rPr>
      </w:r>
      <w:r/>
    </w:p>
    <w:p>
      <w:pPr>
        <w:pStyle w:val="864"/>
        <w:spacing w:after="0" w:line="240" w:lineRule="auto"/>
        <w:rPr>
          <w:rFonts w:hAnsi="宋体" w:eastAsia="宋体"/>
          <w:sz w:val="24"/>
          <w:szCs w:val="24"/>
        </w:rPr>
      </w:pPr>
      <w:r>
        <w:rPr>
          <w:rFonts w:hAnsi="宋体" w:eastAsia="宋体"/>
          <w:sz w:val="24"/>
          <w:szCs w:val="24"/>
        </w:rPr>
      </w:r>
      <w:r/>
    </w:p>
    <w:p>
      <w:pPr>
        <w:pStyle w:val="864"/>
        <w:jc w:val="center"/>
        <w:spacing w:after="0" w:line="240" w:lineRule="auto"/>
        <w:rPr>
          <w:rFonts w:hAnsi="宋体" w:eastAsia="宋体"/>
          <w:b/>
          <w:sz w:val="30"/>
          <w:szCs w:val="30"/>
        </w:rPr>
      </w:pPr>
      <w:r>
        <w:rPr>
          <w:rFonts w:hint="eastAsia" w:hAnsi="宋体" w:eastAsia="宋体"/>
          <w:b/>
          <w:sz w:val="30"/>
          <w:szCs w:val="30"/>
        </w:rPr>
        <w:t xml:space="preserve">第2包 基因组检测服务+病原微生物感染项目检测服务</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031"/>
        <w:gridCol w:w="1510"/>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03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510"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w:t>
            </w:r>
            <w:r>
              <w:rPr>
                <w:rFonts w:hint="eastAsia" w:ascii="宋体" w:hAnsi="宋体" w:eastAsia="宋体" w:cs="微软雅黑"/>
                <w:sz w:val="24"/>
                <w:szCs w:val="24"/>
              </w:rPr>
              <w:t xml:space="preserve">、膀胱癌、卵巢癌、宫颈癌、子宫内膜癌等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肿瘤突变负荷检测；DNA水平和RNA水平共同检测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680"/>
        </w:trPr>
        <w:tc>
          <w:tcPr>
            <w:shd w:val="clear" w:color="auto" w:fill="ffffff"/>
            <w:tcW w:w="1282"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病原微生物基因检测</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病原微生物靶向检测</w:t>
            </w:r>
            <w:r/>
          </w:p>
        </w:tc>
        <w:tc>
          <w:tcPr>
            <w:shd w:val="clear" w:color="auto" w:fill="ffffff"/>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w:t>
            </w:r>
            <w:r>
              <w:rPr>
                <w:rFonts w:ascii="宋体" w:hAnsi="宋体" w:eastAsia="宋体" w:cs="微软雅黑"/>
                <w:sz w:val="24"/>
                <w:szCs w:val="24"/>
              </w:rPr>
              <w:t xml:space="preserve">相关</w:t>
            </w:r>
            <w:r>
              <w:rPr>
                <w:rFonts w:hint="eastAsia" w:ascii="宋体" w:hAnsi="宋体" w:eastAsia="宋体" w:cs="微软雅黑"/>
                <w:sz w:val="24"/>
                <w:szCs w:val="24"/>
              </w:rPr>
              <w:t xml:space="preserve">感染</w:t>
            </w:r>
            <w:r>
              <w:rPr>
                <w:rFonts w:ascii="宋体" w:hAnsi="宋体" w:eastAsia="宋体" w:cs="微软雅黑"/>
                <w:sz w:val="24"/>
                <w:szCs w:val="24"/>
              </w:rPr>
              <w:t xml:space="preserve">病原</w:t>
            </w:r>
            <w:r>
              <w:rPr>
                <w:rFonts w:hint="eastAsia" w:ascii="宋体" w:hAnsi="宋体" w:eastAsia="宋体" w:cs="微软雅黑"/>
                <w:sz w:val="24"/>
                <w:szCs w:val="24"/>
              </w:rPr>
              <w:t xml:space="preserve">，包括细菌、真菌、DNA病毒、</w:t>
            </w:r>
            <w:r>
              <w:rPr>
                <w:rFonts w:ascii="宋体" w:hAnsi="宋体" w:eastAsia="宋体" w:cs="微软雅黑"/>
                <w:sz w:val="24"/>
                <w:szCs w:val="24"/>
              </w:rPr>
              <w:t xml:space="preserve">RNA病</w:t>
            </w:r>
            <w:r>
              <w:rPr>
                <w:rFonts w:hint="eastAsia" w:ascii="宋体" w:hAnsi="宋体" w:eastAsia="宋体" w:cs="微软雅黑"/>
                <w:sz w:val="24"/>
                <w:szCs w:val="24"/>
              </w:rPr>
              <w:t xml:space="preserve">毒</w:t>
            </w:r>
            <w:r>
              <w:rPr>
                <w:rFonts w:ascii="宋体" w:hAnsi="宋体" w:eastAsia="宋体" w:cs="微软雅黑"/>
                <w:sz w:val="24"/>
                <w:szCs w:val="24"/>
              </w:rPr>
              <w:t xml:space="preserve">和</w:t>
            </w:r>
            <w:r>
              <w:rPr>
                <w:rFonts w:hint="eastAsia" w:ascii="宋体" w:hAnsi="宋体" w:eastAsia="宋体" w:cs="微软雅黑"/>
                <w:sz w:val="24"/>
                <w:szCs w:val="24"/>
              </w:rPr>
              <w:t xml:space="preserve">寄生虫等</w:t>
            </w:r>
            <w:r/>
          </w:p>
        </w:tc>
        <w:tc>
          <w:tcPr>
            <w:shd w:val="clear" w:color="auto" w:fill="ffffff"/>
            <w:tcW w:w="1031"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基因数</w:t>
            </w:r>
            <w:r>
              <w:rPr>
                <w:rFonts w:hint="eastAsia" w:ascii="宋体" w:hAnsi="宋体" w:eastAsia="宋体" w:cs="微软雅黑"/>
                <w:sz w:val="24"/>
                <w:szCs w:val="24"/>
              </w:rPr>
              <w:t xml:space="preserve">≥100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w:t>
            </w:r>
            <w:r/>
          </w:p>
        </w:tc>
      </w:tr>
      <w:tr>
        <w:trPr>
          <w:trHeight w:val="680"/>
        </w:trPr>
        <w:tc>
          <w:tcPr>
            <w:shd w:val="clear" w:color="auto" w:fill="ffffff"/>
            <w:tcW w:w="1282"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病原微生物基因检测</w:t>
            </w:r>
            <w:r>
              <w:rPr>
                <w:rFonts w:hint="eastAsia" w:ascii="宋体" w:hAnsi="宋体" w:eastAsia="宋体" w:cs="微软雅黑"/>
                <w:sz w:val="24"/>
                <w:szCs w:val="24"/>
              </w:rPr>
              <w:t xml:space="preserve">（大panel）</w:t>
            </w:r>
            <w:r/>
          </w:p>
        </w:tc>
        <w:tc>
          <w:tcPr>
            <w:shd w:val="clear" w:color="auto" w:fill="ffffff"/>
            <w:tcW w:w="1985"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病原微生物检测</w:t>
            </w:r>
            <w:r/>
          </w:p>
        </w:tc>
        <w:tc>
          <w:tcPr>
            <w:shd w:val="clear" w:color="auto" w:fill="ffffff"/>
            <w:tcW w:w="3118" w:type="dxa"/>
            <w:vAlign w:val="center"/>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覆盖相关感染</w:t>
            </w:r>
            <w:r>
              <w:rPr>
                <w:rFonts w:ascii="宋体" w:hAnsi="宋体" w:eastAsia="宋体" w:cs="微软雅黑"/>
                <w:sz w:val="24"/>
                <w:szCs w:val="24"/>
              </w:rPr>
              <w:t xml:space="preserve">病原</w:t>
            </w:r>
            <w:r>
              <w:rPr>
                <w:rFonts w:hint="eastAsia" w:ascii="宋体" w:hAnsi="宋体" w:eastAsia="宋体" w:cs="微软雅黑"/>
                <w:sz w:val="24"/>
                <w:szCs w:val="24"/>
              </w:rPr>
              <w:t xml:space="preserve">，包括细菌、真菌、DNA病毒、</w:t>
            </w:r>
            <w:r>
              <w:rPr>
                <w:rFonts w:ascii="宋体" w:hAnsi="宋体" w:eastAsia="宋体" w:cs="微软雅黑"/>
                <w:sz w:val="24"/>
                <w:szCs w:val="24"/>
              </w:rPr>
              <w:t xml:space="preserve">RNA病</w:t>
            </w:r>
            <w:r>
              <w:rPr>
                <w:rFonts w:hint="eastAsia" w:ascii="宋体" w:hAnsi="宋体" w:eastAsia="宋体" w:cs="微软雅黑"/>
                <w:sz w:val="24"/>
                <w:szCs w:val="24"/>
              </w:rPr>
              <w:t xml:space="preserve">毒</w:t>
            </w:r>
            <w:r>
              <w:rPr>
                <w:rFonts w:ascii="宋体" w:hAnsi="宋体" w:eastAsia="宋体" w:cs="微软雅黑"/>
                <w:sz w:val="24"/>
                <w:szCs w:val="24"/>
              </w:rPr>
              <w:t xml:space="preserve">和</w:t>
            </w:r>
            <w:r>
              <w:rPr>
                <w:rFonts w:hint="eastAsia" w:ascii="宋体" w:hAnsi="宋体" w:eastAsia="宋体" w:cs="微软雅黑"/>
                <w:sz w:val="24"/>
                <w:szCs w:val="24"/>
              </w:rPr>
              <w:t xml:space="preserve">寄生虫等</w:t>
            </w:r>
            <w:r/>
          </w:p>
        </w:tc>
        <w:tc>
          <w:tcPr>
            <w:shd w:val="clear" w:color="auto" w:fill="ffffff"/>
            <w:tcW w:w="1031" w:type="dxa"/>
            <w:vAlign w:val="center"/>
            <w:textDirection w:val="lrTb"/>
            <w:noWrap/>
          </w:tcPr>
          <w:p>
            <w:pPr>
              <w:jc w:val="center"/>
              <w:spacing w:after="0" w:line="240" w:lineRule="auto"/>
              <w:rPr>
                <w:rFonts w:ascii="宋体" w:hAnsi="宋体" w:eastAsia="宋体" w:cs="微软雅黑"/>
                <w:sz w:val="24"/>
                <w:szCs w:val="24"/>
              </w:rPr>
            </w:pPr>
            <w:r>
              <w:rPr>
                <w:rFonts w:ascii="宋体" w:hAnsi="宋体" w:eastAsia="宋体" w:cs="微软雅黑"/>
                <w:sz w:val="24"/>
                <w:szCs w:val="24"/>
              </w:rPr>
              <w:t xml:space="preserve">基因数</w:t>
            </w:r>
            <w:r>
              <w:rPr>
                <w:rFonts w:hint="eastAsia" w:ascii="宋体" w:hAnsi="宋体" w:eastAsia="宋体" w:cs="微软雅黑"/>
                <w:sz w:val="24"/>
                <w:szCs w:val="24"/>
              </w:rPr>
              <w:t xml:space="preserve">≥1000</w:t>
            </w:r>
            <w:r/>
          </w:p>
        </w:tc>
        <w:tc>
          <w:tcPr>
            <w:shd w:val="clear" w:color="auto" w:fill="ffffff"/>
            <w:tcW w:w="1510" w:type="dxa"/>
            <w:vAlign w:val="center"/>
            <w:textDirection w:val="lrTb"/>
            <w:noWrap/>
          </w:tcPr>
          <w:p>
            <w:pPr>
              <w:jc w:val="cente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rPr>
          <w:rFonts w:hAnsi="宋体"/>
          <w:sz w:val="24"/>
          <w:szCs w:val="24"/>
        </w:rPr>
      </w:pPr>
      <w:r>
        <w:rPr>
          <w:rFonts w:hAnsi="宋体"/>
          <w:sz w:val="24"/>
          <w:szCs w:val="24"/>
        </w:rPr>
      </w:r>
      <w:r/>
    </w:p>
    <w:p>
      <w:pPr>
        <w:jc w:val="center"/>
        <w:spacing w:after="0" w:line="240" w:lineRule="auto"/>
        <w:rPr>
          <w:rFonts w:ascii="宋体" w:hAnsi="宋体" w:eastAsia="宋体"/>
          <w:sz w:val="24"/>
          <w:szCs w:val="24"/>
        </w:rPr>
      </w:pPr>
      <w:r>
        <w:rPr>
          <w:rFonts w:ascii="宋体" w:hAnsi="宋体" w:eastAsia="宋体"/>
          <w:sz w:val="24"/>
          <w:szCs w:val="24"/>
        </w:rPr>
      </w:r>
      <w:r/>
    </w:p>
    <w:p>
      <w:pPr>
        <w:jc w:val="center"/>
        <w:spacing w:after="0" w:line="240" w:lineRule="auto"/>
        <w:rPr>
          <w:rFonts w:ascii="宋体" w:hAnsi="宋体" w:eastAsia="宋体"/>
          <w:sz w:val="24"/>
          <w:szCs w:val="24"/>
        </w:rPr>
      </w:pPr>
      <w:r>
        <w:rPr>
          <w:rFonts w:ascii="宋体" w:hAnsi="宋体" w:eastAsia="宋体"/>
          <w:sz w:val="24"/>
          <w:szCs w:val="24"/>
        </w:rPr>
      </w:r>
      <w:r/>
    </w:p>
    <w:p>
      <w:pPr>
        <w:jc w:val="center"/>
        <w:spacing w:after="0" w:line="240" w:lineRule="auto"/>
        <w:rPr>
          <w:rFonts w:ascii="宋体" w:hAnsi="宋体" w:eastAsia="宋体"/>
          <w:sz w:val="24"/>
          <w:szCs w:val="24"/>
        </w:rPr>
      </w:pPr>
      <w:r>
        <w:rPr>
          <w:rFonts w:ascii="宋体" w:hAnsi="宋体" w:eastAsia="宋体"/>
          <w:sz w:val="24"/>
          <w:szCs w:val="24"/>
        </w:rPr>
      </w:r>
      <w:r/>
    </w:p>
    <w:p>
      <w:pPr>
        <w:jc w:val="center"/>
        <w:spacing w:after="0" w:line="240" w:lineRule="auto"/>
        <w:rPr>
          <w:rFonts w:ascii="宋体" w:hAnsi="宋体" w:eastAsia="宋体"/>
          <w:sz w:val="24"/>
          <w:szCs w:val="24"/>
        </w:rPr>
      </w:pPr>
      <w:r>
        <w:rPr>
          <w:rFonts w:ascii="宋体" w:hAnsi="宋体" w:eastAsia="宋体"/>
          <w:sz w:val="24"/>
          <w:szCs w:val="24"/>
        </w:rPr>
      </w:r>
      <w:r/>
    </w:p>
    <w:p>
      <w:pPr>
        <w:jc w:val="center"/>
        <w:spacing w:after="0" w:line="240" w:lineRule="auto"/>
        <w:rPr>
          <w:rFonts w:ascii="宋体" w:hAnsi="宋体" w:eastAsia="宋体"/>
          <w:b/>
          <w:sz w:val="30"/>
          <w:szCs w:val="30"/>
        </w:rPr>
      </w:pPr>
      <w:r>
        <w:rPr>
          <w:rFonts w:hint="eastAsia" w:ascii="宋体" w:hAnsi="宋体" w:eastAsia="宋体"/>
          <w:b/>
          <w:sz w:val="30"/>
          <w:szCs w:val="30"/>
        </w:rPr>
        <w:t xml:space="preserve">第</w:t>
      </w:r>
      <w:r>
        <w:rPr>
          <w:rFonts w:hint="eastAsia" w:ascii="宋体" w:hAnsi="宋体" w:eastAsia="宋体"/>
          <w:b/>
          <w:sz w:val="30"/>
          <w:szCs w:val="30"/>
        </w:rPr>
        <w:t xml:space="preserve">3</w:t>
      </w:r>
      <w:r>
        <w:rPr>
          <w:rFonts w:hint="eastAsia" w:ascii="宋体" w:hAnsi="宋体" w:eastAsia="宋体"/>
          <w:b/>
          <w:sz w:val="30"/>
          <w:szCs w:val="30"/>
        </w:rPr>
        <w:t xml:space="preserve">包：基因组检测服务</w:t>
      </w:r>
      <w:r/>
    </w:p>
    <w:tbl>
      <w:tblPr>
        <w:tblW w:w="921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29"/>
        <w:gridCol w:w="2399"/>
        <w:gridCol w:w="2704"/>
        <w:gridCol w:w="1265"/>
        <w:gridCol w:w="1417"/>
      </w:tblGrid>
      <w:tr>
        <w:trPr>
          <w:trHeight w:val="20"/>
        </w:trPr>
        <w:tc>
          <w:tcPr>
            <w:shd w:val="clear" w:color="auto" w:fill="ffffff"/>
            <w:tcW w:w="1429"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2399"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2704"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26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417"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2399"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20"/>
        </w:trPr>
        <w:tc>
          <w:tcPr>
            <w:shd w:val="clear" w:color="auto" w:fill="ffffff"/>
            <w:tcW w:w="142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2399"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2704"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spacing w:after="0" w:line="240" w:lineRule="auto"/>
        <w:rPr>
          <w:rFonts w:hAnsi="宋体" w:eastAsia="宋体"/>
          <w:sz w:val="24"/>
          <w:szCs w:val="24"/>
        </w:rPr>
      </w:pPr>
      <w:r>
        <w:rPr>
          <w:rFonts w:hAnsi="宋体" w:eastAsia="宋体"/>
          <w:sz w:val="24"/>
          <w:szCs w:val="24"/>
        </w:rPr>
      </w:r>
      <w:r/>
    </w:p>
    <w:p>
      <w:pPr>
        <w:jc w:val="center"/>
        <w:spacing w:after="0" w:line="240" w:lineRule="auto"/>
        <w:rPr>
          <w:rFonts w:ascii="宋体" w:hAnsi="宋体" w:eastAsia="宋体"/>
          <w:b/>
          <w:sz w:val="30"/>
          <w:szCs w:val="30"/>
        </w:rPr>
      </w:pPr>
      <w:r>
        <w:rPr>
          <w:rFonts w:hint="eastAsia" w:ascii="宋体" w:hAnsi="宋体" w:eastAsia="宋体"/>
          <w:b/>
          <w:sz w:val="30"/>
          <w:szCs w:val="30"/>
        </w:rPr>
        <w:t xml:space="preserve">第</w:t>
      </w:r>
      <w:r>
        <w:rPr>
          <w:rFonts w:hint="eastAsia" w:ascii="宋体" w:hAnsi="宋体" w:eastAsia="宋体"/>
          <w:b/>
          <w:sz w:val="30"/>
          <w:szCs w:val="30"/>
        </w:rPr>
        <w:t xml:space="preserve">4</w:t>
      </w:r>
      <w:r>
        <w:rPr>
          <w:rFonts w:hint="eastAsia" w:ascii="宋体" w:hAnsi="宋体" w:eastAsia="宋体"/>
          <w:b/>
          <w:sz w:val="30"/>
          <w:szCs w:val="30"/>
        </w:rPr>
        <w:t xml:space="preserve">包  基因组检测服务</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265"/>
        <w:gridCol w:w="1417"/>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26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417"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26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417"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spacing w:after="0" w:line="240" w:lineRule="auto"/>
        <w:rPr>
          <w:rFonts w:hAnsi="宋体" w:eastAsia="宋体"/>
          <w:sz w:val="24"/>
          <w:szCs w:val="24"/>
        </w:rPr>
      </w:pPr>
      <w:r>
        <w:rPr>
          <w:rFonts w:hAnsi="宋体" w:eastAsia="宋体"/>
          <w:sz w:val="24"/>
          <w:szCs w:val="24"/>
        </w:rPr>
      </w:r>
      <w:r/>
    </w:p>
    <w:p>
      <w:pPr>
        <w:jc w:val="center"/>
        <w:spacing w:after="0" w:line="240" w:lineRule="auto"/>
        <w:rPr>
          <w:rFonts w:ascii="宋体" w:hAnsi="宋体" w:eastAsia="宋体"/>
          <w:b/>
          <w:sz w:val="30"/>
          <w:szCs w:val="30"/>
        </w:rPr>
      </w:pPr>
      <w:r>
        <w:rPr>
          <w:rFonts w:hint="eastAsia" w:ascii="宋体" w:hAnsi="宋体" w:eastAsia="宋体"/>
          <w:b/>
          <w:sz w:val="30"/>
          <w:szCs w:val="30"/>
        </w:rPr>
        <w:t xml:space="preserve">第</w:t>
      </w:r>
      <w:r>
        <w:rPr>
          <w:rFonts w:hint="eastAsia" w:ascii="宋体" w:hAnsi="宋体" w:eastAsia="宋体"/>
          <w:b/>
          <w:sz w:val="30"/>
          <w:szCs w:val="30"/>
        </w:rPr>
        <w:t xml:space="preserve">5</w:t>
      </w:r>
      <w:r>
        <w:rPr>
          <w:rFonts w:hint="eastAsia" w:ascii="宋体" w:hAnsi="宋体" w:eastAsia="宋体"/>
          <w:b/>
          <w:sz w:val="30"/>
          <w:szCs w:val="30"/>
        </w:rPr>
        <w:t xml:space="preserve">包  基因组检测服务</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031"/>
        <w:gridCol w:w="1651"/>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03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65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65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spacing w:after="0" w:line="240" w:lineRule="auto"/>
        <w:rPr>
          <w:rFonts w:hAnsi="宋体" w:eastAsia="宋体"/>
          <w:sz w:val="24"/>
          <w:szCs w:val="24"/>
        </w:rPr>
      </w:pPr>
      <w:r>
        <w:rPr>
          <w:rFonts w:hAnsi="宋体" w:eastAsia="宋体"/>
          <w:sz w:val="24"/>
          <w:szCs w:val="24"/>
        </w:rPr>
      </w:r>
      <w:r/>
    </w:p>
    <w:p>
      <w:pPr>
        <w:jc w:val="center"/>
        <w:spacing w:after="0" w:line="240" w:lineRule="auto"/>
        <w:rPr>
          <w:rFonts w:ascii="宋体" w:hAnsi="宋体" w:eastAsia="宋体"/>
          <w:b/>
          <w:sz w:val="30"/>
          <w:szCs w:val="30"/>
        </w:rPr>
      </w:pPr>
      <w:r>
        <w:rPr>
          <w:rFonts w:hint="eastAsia" w:ascii="宋体" w:hAnsi="宋体" w:eastAsia="宋体"/>
          <w:b/>
          <w:sz w:val="30"/>
          <w:szCs w:val="30"/>
        </w:rPr>
        <w:t xml:space="preserve">第</w:t>
      </w:r>
      <w:r>
        <w:rPr>
          <w:rFonts w:hint="eastAsia" w:ascii="宋体" w:hAnsi="宋体" w:eastAsia="宋体"/>
          <w:b/>
          <w:sz w:val="30"/>
          <w:szCs w:val="30"/>
        </w:rPr>
        <w:t xml:space="preserve">6</w:t>
      </w:r>
      <w:r>
        <w:rPr>
          <w:rFonts w:hint="eastAsia" w:ascii="宋体" w:hAnsi="宋体" w:eastAsia="宋体"/>
          <w:b/>
          <w:sz w:val="30"/>
          <w:szCs w:val="30"/>
        </w:rPr>
        <w:t xml:space="preserve">包  基因组检测服务</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031"/>
        <w:gridCol w:w="1510"/>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03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510"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w:t>
            </w:r>
            <w:r>
              <w:rPr>
                <w:rFonts w:hint="eastAsia" w:ascii="宋体" w:hAnsi="宋体" w:eastAsia="宋体" w:cs="微软雅黑"/>
                <w:sz w:val="24"/>
                <w:szCs w:val="24"/>
              </w:rPr>
              <w:t xml:space="preserve">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w:t>
            </w:r>
            <w:r>
              <w:rPr>
                <w:rFonts w:hint="eastAsia" w:ascii="宋体" w:hAnsi="宋体" w:eastAsia="宋体" w:cs="微软雅黑"/>
                <w:sz w:val="24"/>
                <w:szCs w:val="24"/>
              </w:rPr>
              <w:t xml:space="preserve">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w:t>
            </w:r>
            <w:r>
              <w:rPr>
                <w:rFonts w:hint="eastAsia" w:ascii="宋体" w:hAnsi="宋体" w:eastAsia="宋体" w:cs="微软雅黑"/>
                <w:sz w:val="24"/>
                <w:szCs w:val="24"/>
              </w:rPr>
              <w:t xml:space="preserve">疫治疗方案；提示肿瘤家族遗传风险。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w:t>
            </w:r>
            <w:r>
              <w:rPr>
                <w:rFonts w:hint="eastAsia" w:ascii="宋体" w:hAnsi="宋体" w:eastAsia="宋体" w:cs="微软雅黑"/>
                <w:sz w:val="24"/>
                <w:szCs w:val="24"/>
              </w:rPr>
              <w:t xml:space="preserve">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spacing w:after="0" w:line="240" w:lineRule="auto"/>
        <w:rPr>
          <w:rFonts w:hAnsi="宋体" w:eastAsia="宋体"/>
          <w:sz w:val="24"/>
          <w:szCs w:val="24"/>
        </w:rPr>
      </w:pPr>
      <w:r>
        <w:rPr>
          <w:rFonts w:hAnsi="宋体" w:eastAsia="宋体"/>
          <w:sz w:val="24"/>
          <w:szCs w:val="24"/>
        </w:rPr>
      </w:r>
      <w:r/>
    </w:p>
    <w:p>
      <w:pPr>
        <w:jc w:val="center"/>
        <w:spacing w:after="0" w:line="240" w:lineRule="auto"/>
        <w:rPr>
          <w:rFonts w:ascii="宋体" w:hAnsi="宋体" w:eastAsia="宋体"/>
          <w:b/>
          <w:sz w:val="30"/>
          <w:szCs w:val="30"/>
        </w:rPr>
      </w:pPr>
      <w:r>
        <w:rPr>
          <w:rFonts w:hint="eastAsia" w:ascii="宋体" w:hAnsi="宋体" w:eastAsia="宋体"/>
          <w:b/>
          <w:sz w:val="30"/>
          <w:szCs w:val="30"/>
        </w:rPr>
        <w:t xml:space="preserve">第</w:t>
      </w:r>
      <w:r>
        <w:rPr>
          <w:rFonts w:hint="eastAsia" w:ascii="宋体" w:hAnsi="宋体" w:eastAsia="宋体"/>
          <w:b/>
          <w:sz w:val="30"/>
          <w:szCs w:val="30"/>
        </w:rPr>
        <w:t xml:space="preserve">7</w:t>
      </w:r>
      <w:r>
        <w:rPr>
          <w:rFonts w:hint="eastAsia" w:ascii="宋体" w:hAnsi="宋体" w:eastAsia="宋体"/>
          <w:b/>
          <w:sz w:val="30"/>
          <w:szCs w:val="30"/>
        </w:rPr>
        <w:t xml:space="preserve">包  基因组检测服务</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2"/>
        <w:gridCol w:w="1985"/>
        <w:gridCol w:w="3118"/>
        <w:gridCol w:w="1031"/>
        <w:gridCol w:w="1510"/>
      </w:tblGrid>
      <w:tr>
        <w:trPr>
          <w:trHeight w:val="500"/>
        </w:trPr>
        <w:tc>
          <w:tcPr>
            <w:shd w:val="clear" w:color="auto" w:fill="ffffff"/>
            <w:tcW w:w="1282"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检测项目</w:t>
            </w:r>
            <w:r/>
          </w:p>
        </w:tc>
        <w:tc>
          <w:tcPr>
            <w:shd w:val="clear" w:color="auto" w:fill="ffffff"/>
            <w:tcW w:w="1985"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癌种</w:t>
            </w:r>
            <w:r/>
          </w:p>
        </w:tc>
        <w:tc>
          <w:tcPr>
            <w:shd w:val="clear" w:color="auto" w:fill="ffffff"/>
            <w:tcW w:w="3118"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检测内容</w:t>
            </w:r>
            <w:r/>
          </w:p>
        </w:tc>
        <w:tc>
          <w:tcPr>
            <w:shd w:val="clear" w:color="auto" w:fill="ffffff"/>
            <w:tcW w:w="1031"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检测基因数</w:t>
            </w:r>
            <w:r/>
          </w:p>
        </w:tc>
        <w:tc>
          <w:tcPr>
            <w:shd w:val="clear" w:color="auto" w:fill="ffffff"/>
            <w:tcW w:w="1510" w:type="dxa"/>
            <w:textDirection w:val="lrTb"/>
            <w:noWrap/>
          </w:tcPr>
          <w:p>
            <w:pPr>
              <w:spacing w:after="0" w:line="240" w:lineRule="auto"/>
              <w:rPr>
                <w:rFonts w:ascii="宋体" w:hAnsi="宋体" w:eastAsia="宋体" w:cs="微软雅黑"/>
                <w:bCs/>
                <w:sz w:val="24"/>
                <w:szCs w:val="24"/>
              </w:rPr>
            </w:pPr>
            <w:r>
              <w:rPr>
                <w:rFonts w:hint="eastAsia" w:ascii="宋体" w:hAnsi="宋体" w:eastAsia="宋体" w:cs="微软雅黑"/>
                <w:bCs/>
                <w:sz w:val="24"/>
                <w:szCs w:val="24"/>
              </w:rPr>
              <w:t xml:space="preserve">市场参考价（元/项）</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消化系统肿瘤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检测胃癌、胃肠间质瘤、肝胆肿瘤、食管癌或胰腺癌等消化系统肿瘤靶向和放化疗药物相关基因外显子及精选内含子检测。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泌尿系统肿瘤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检测前列腺癌、膀胱癌等泌尿系统肿瘤靶向和放化疗药物相关基因外显子及精选内含子检测。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妇科肿瘤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检测卵巢癌、宫颈癌等妇科肿瘤靶向和放化疗药物相关基因外显子及精选内含子检测。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子宫内膜癌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检测子宫内膜癌靶向和放化疗药物相关基因外显子及精选内含子检测，必须包含分子分型相关内容。</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683"/>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实体瘤高通量测序（精简小panel）</w:t>
            </w:r>
            <w:r/>
          </w:p>
        </w:tc>
        <w:tc>
          <w:tcPr>
            <w:shd w:val="clear" w:color="auto" w:fill="ffffff"/>
            <w:tcW w:w="1985" w:type="dxa"/>
            <w:textDirection w:val="lrTb"/>
            <w:noWrap w:val="false"/>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覆盖乳腺癌靶向和放化疗药物相关精选基因外显子及内含子检测。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基因数≤50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实体瘤高通量测序（小panel）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甲状腺癌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覆盖甲状腺癌靶向和放化疗药物相关基因外显子及精选内含子检测。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同源重组缺陷（小panel）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乳腺癌、卵巢癌、胰腺癌、前列腺癌等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覆盖乳腺癌、卵巢癌、胰腺癌、前列腺癌等HRR及PARP抑制剂相关基因检测，</w:t>
            </w:r>
            <w:r>
              <w:rPr>
                <w:rStyle w:val="928"/>
                <w:rFonts w:hint="default" w:ascii="宋体" w:hAnsi="宋体" w:eastAsia="宋体"/>
                <w:color w:val="auto"/>
                <w:sz w:val="24"/>
                <w:szCs w:val="24"/>
              </w:rPr>
              <w:t xml:space="preserve">可提供</w:t>
            </w:r>
            <w:r>
              <w:rPr>
                <w:rStyle w:val="927"/>
                <w:rFonts w:hint="default" w:ascii="宋体" w:hAnsi="宋体" w:eastAsia="宋体"/>
                <w:color w:val="auto"/>
                <w:sz w:val="24"/>
                <w:szCs w:val="24"/>
              </w:rPr>
              <w:t xml:space="preserve">HRD评分。</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7000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BRCA1/2基因检测</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乳腺癌、卵巢癌等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覆盖BRCA1和BRCA2基因全外显子、部分内含子区域、可变剪切区域；涵盖基因变异类型(突变/插入/缺失/融合</w:t>
            </w:r>
            <w:r>
              <w:rPr>
                <w:rFonts w:hint="eastAsia" w:ascii="宋体" w:hAnsi="宋体" w:eastAsia="宋体" w:cs="微软雅黑"/>
                <w:sz w:val="24"/>
                <w:szCs w:val="24"/>
              </w:rPr>
              <w:t xml:space="preserve">/大片段基因重排/拷贝数变异)；指导PARP抑制剂的临床应用并提示遗传风险。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基因数=2</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9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覆盖现有实体瘤靶向药物相关基因，全面检测相关靶点及各种突变类型，评估靶向治疗疗效；检测免疫治疗相关标志物：MS/MMR、POLD1、POLE状态等，辅助制定免疫治疗方案；提示肿瘤家族遗传风险。</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实体瘤（大panel DNA+RNA）</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肺癌、胃癌、胃肠间质瘤、肝胆肿瘤、食管癌、胰腺癌、甲状腺癌、乳腺癌、前列腺癌、膀胱癌、卵巢癌、宫颈癌、子宫内膜癌等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覆盖实体瘤相关基因全外显子及精选内含子区域，检测包括点突变、融合、扩增、插入/缺失；MS和MMR基因检测；</w:t>
            </w:r>
            <w:r>
              <w:rPr>
                <w:rStyle w:val="927"/>
                <w:rFonts w:hint="default" w:ascii="宋体" w:hAnsi="宋体" w:eastAsia="宋体"/>
                <w:color w:val="auto"/>
                <w:sz w:val="24"/>
                <w:szCs w:val="24"/>
              </w:rPr>
              <w:t xml:space="preserve">TMB</w:t>
            </w:r>
            <w:r>
              <w:rPr>
                <w:rStyle w:val="928"/>
                <w:rFonts w:hint="default" w:ascii="宋体" w:hAnsi="宋体" w:eastAsia="宋体"/>
                <w:color w:val="auto"/>
                <w:sz w:val="24"/>
                <w:szCs w:val="24"/>
              </w:rPr>
              <w:t xml:space="preserve">肿瘤突变负荷检测；DNA水平和</w:t>
            </w:r>
            <w:r>
              <w:rPr>
                <w:rStyle w:val="928"/>
                <w:rFonts w:hint="default" w:ascii="宋体" w:hAnsi="宋体" w:eastAsia="宋体"/>
                <w:color w:val="auto"/>
                <w:sz w:val="24"/>
                <w:szCs w:val="24"/>
              </w:rPr>
              <w:t xml:space="preserve">RNA</w:t>
            </w:r>
            <w:r>
              <w:rPr>
                <w:rStyle w:val="928"/>
                <w:rFonts w:hint="default" w:ascii="宋体" w:hAnsi="宋体" w:eastAsia="宋体"/>
                <w:color w:val="auto"/>
                <w:sz w:val="24"/>
                <w:szCs w:val="24"/>
              </w:rPr>
              <w:t xml:space="preserve">水平共同检测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14000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乳腺癌复发风险评估</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乳腺癌</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对乳腺癌预后基因进行检测，并对预后与化疗获益程度进行预测。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6000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肿瘤遗传风险检测（小panel）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基因数≤100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肿瘤遗传风险检测（中panel</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遗传性肿瘤</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肿瘤家族遗传风险胚系检测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100＜基因数＜300</w:t>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9800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肿瘤早筛检测（甲基化）</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肿瘤早筛相关甲基化NGS检测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肿瘤早筛检测（多组学）</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肿瘤早筛相关多组学NGS检测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2800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实体瘤MRD（Tumor-informed</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实体瘤术后个性化MRD监测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5600</w:t>
            </w:r>
            <w:r/>
          </w:p>
        </w:tc>
      </w:tr>
      <w:tr>
        <w:trPr>
          <w:trHeight w:val="680"/>
        </w:trPr>
        <w:tc>
          <w:tcPr>
            <w:shd w:val="clear" w:color="auto" w:fill="ffffff"/>
            <w:tcW w:w="1282"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实体瘤MRD（Tumor-naive</w:t>
            </w:r>
            <w:r/>
          </w:p>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w:t>
            </w:r>
            <w:r/>
          </w:p>
        </w:tc>
        <w:tc>
          <w:tcPr>
            <w:shd w:val="clear" w:color="auto" w:fill="ffffff"/>
            <w:tcW w:w="1985"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肺癌、肠癌、乳腺癌等</w:t>
            </w:r>
            <w:r/>
          </w:p>
        </w:tc>
        <w:tc>
          <w:tcPr>
            <w:shd w:val="clear" w:color="auto" w:fill="ffffff"/>
            <w:tcW w:w="3118"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实体瘤术后MRD监测</w:t>
            </w:r>
            <w:r/>
          </w:p>
        </w:tc>
        <w:tc>
          <w:tcPr>
            <w:shd w:val="clear" w:color="auto" w:fill="ffffff"/>
            <w:tcW w:w="1031" w:type="dxa"/>
            <w:textDirection w:val="lrTb"/>
            <w:noWrap/>
          </w:tcPr>
          <w:p>
            <w:pPr>
              <w:spacing w:after="0" w:line="240" w:lineRule="auto"/>
              <w:rPr>
                <w:rFonts w:ascii="宋体" w:hAnsi="宋体" w:eastAsia="宋体" w:cs="微软雅黑"/>
                <w:sz w:val="24"/>
                <w:szCs w:val="24"/>
              </w:rPr>
            </w:pPr>
            <w:r>
              <w:rPr>
                <w:rFonts w:ascii="宋体" w:hAnsi="宋体" w:eastAsia="宋体" w:cs="微软雅黑"/>
                <w:sz w:val="24"/>
                <w:szCs w:val="24"/>
              </w:rPr>
            </w:r>
            <w:r/>
          </w:p>
        </w:tc>
        <w:tc>
          <w:tcPr>
            <w:shd w:val="clear" w:color="auto" w:fill="ffffff"/>
            <w:tcW w:w="1510" w:type="dxa"/>
            <w:textDirection w:val="lrTb"/>
            <w:noWrap/>
          </w:tcPr>
          <w:p>
            <w:pPr>
              <w:spacing w:after="0" w:line="240" w:lineRule="auto"/>
              <w:rPr>
                <w:rFonts w:ascii="宋体" w:hAnsi="宋体" w:eastAsia="宋体" w:cs="微软雅黑"/>
                <w:sz w:val="24"/>
                <w:szCs w:val="24"/>
              </w:rPr>
            </w:pPr>
            <w:r>
              <w:rPr>
                <w:rFonts w:hint="eastAsia" w:ascii="宋体" w:hAnsi="宋体" w:eastAsia="宋体" w:cs="微软雅黑"/>
                <w:sz w:val="24"/>
                <w:szCs w:val="24"/>
              </w:rPr>
              <w:t xml:space="preserve">4200</w:t>
            </w:r>
            <w:r/>
          </w:p>
        </w:tc>
      </w:tr>
    </w:tbl>
    <w:p>
      <w:pPr>
        <w:pStyle w:val="864"/>
        <w:spacing w:after="0" w:line="240" w:lineRule="auto"/>
        <w:rPr>
          <w:rFonts w:hAnsi="宋体" w:eastAsia="宋体"/>
          <w:sz w:val="24"/>
          <w:szCs w:val="24"/>
        </w:rPr>
      </w:pPr>
      <w:r>
        <w:rPr>
          <w:rFonts w:hAnsi="宋体" w:eastAsia="宋体"/>
          <w:sz w:val="24"/>
          <w:szCs w:val="24"/>
        </w:rPr>
      </w:r>
      <w:r/>
    </w:p>
    <w:p>
      <w:pPr>
        <w:pStyle w:val="864"/>
        <w:spacing w:after="0" w:line="240" w:lineRule="auto"/>
        <w:rPr>
          <w:rFonts w:hAnsi="宋体" w:eastAsia="宋体"/>
          <w:sz w:val="24"/>
          <w:szCs w:val="24"/>
        </w:rPr>
      </w:pPr>
      <w:r>
        <w:rPr>
          <w:rFonts w:hAnsi="宋体" w:eastAsia="宋体"/>
          <w:sz w:val="24"/>
          <w:szCs w:val="24"/>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
          <w:bCs/>
          <w:sz w:val="30"/>
          <w:szCs w:val="30"/>
        </w:rPr>
      </w:pPr>
      <w:r>
        <w:rPr>
          <w:rFonts w:hint="eastAsia" w:ascii="宋体" w:hAnsi="宋体" w:eastAsia="宋体" w:cs="宋体"/>
          <w:b/>
          <w:bCs/>
          <w:sz w:val="30"/>
          <w:szCs w:val="30"/>
        </w:rPr>
        <w:t xml:space="preserve">三、各包技术、商务要求（除以上检测内容以外，各包的技术、商务要求内容一致，具体内容如下）</w:t>
      </w:r>
      <w:r/>
    </w:p>
    <w:p>
      <w:pPr>
        <w:ind w:left="504" w:hanging="504"/>
        <w:spacing w:after="0" w:line="240" w:lineRule="auto"/>
        <w:rPr>
          <w:rFonts w:ascii="宋体" w:hAnsi="宋体" w:eastAsia="宋体" w:cs="宋体"/>
          <w:b/>
          <w:bCs/>
          <w:sz w:val="30"/>
          <w:szCs w:val="30"/>
        </w:rPr>
      </w:pPr>
      <w:r>
        <w:rPr>
          <w:rFonts w:hint="eastAsia" w:ascii="宋体" w:hAnsi="宋体" w:eastAsia="宋体" w:cs="宋体"/>
          <w:b/>
          <w:bCs/>
          <w:sz w:val="30"/>
          <w:szCs w:val="30"/>
        </w:rPr>
        <w:t xml:space="preserve">(一)技术要求</w:t>
      </w:r>
      <w:r/>
    </w:p>
    <w:p>
      <w:pPr>
        <w:spacing w:after="0" w:line="240" w:lineRule="auto"/>
        <w:rPr>
          <w:rFonts w:ascii="宋体" w:hAnsi="宋体" w:eastAsia="宋体"/>
          <w:b/>
          <w:bCs/>
          <w:sz w:val="24"/>
          <w:szCs w:val="24"/>
        </w:rPr>
      </w:pPr>
      <w:r/>
      <w:bookmarkStart w:id="195" w:name="_Hlk178001801"/>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服务团队架构</w:t>
      </w:r>
      <w:r/>
    </w:p>
    <w:p>
      <w:pPr>
        <w:spacing w:after="0" w:line="240" w:lineRule="auto"/>
        <w:rPr>
          <w:rFonts w:ascii="宋体" w:hAnsi="宋体" w:eastAsia="宋体"/>
          <w:sz w:val="24"/>
          <w:szCs w:val="24"/>
        </w:rPr>
      </w:pPr>
      <w:r>
        <w:rPr>
          <w:rFonts w:hint="eastAsia" w:ascii="宋体" w:hAnsi="宋体" w:eastAsia="宋体"/>
          <w:sz w:val="24"/>
          <w:szCs w:val="24"/>
        </w:rPr>
        <w:t xml:space="preserve">投标人应合理配备投入本项目的全职人员，职责明确，服务团队至少要求如下：</w:t>
      </w:r>
      <w:r/>
    </w:p>
    <w:tbl>
      <w:tblPr>
        <w:tblW w:w="47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4"/>
        <w:gridCol w:w="2879"/>
        <w:gridCol w:w="4897"/>
      </w:tblGrid>
      <w:tr>
        <w:trPr>
          <w:jc w:val="center"/>
          <w:trHeight w:val="417"/>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人员</w:t>
            </w:r>
            <w:r/>
          </w:p>
        </w:tc>
        <w:tc>
          <w:tcPr>
            <w:tcBorders>
              <w:top w:val="single" w:color="auto" w:sz="4" w:space="0"/>
              <w:left w:val="single" w:color="auto" w:sz="4" w:space="0"/>
              <w:bottom w:val="single" w:color="auto" w:sz="4" w:space="0"/>
              <w:right w:val="single" w:color="auto" w:sz="4" w:space="0"/>
            </w:tcBorders>
            <w:tcW w:w="2808"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具体要求</w:t>
            </w:r>
            <w:r/>
          </w:p>
        </w:tc>
      </w:tr>
      <w:tr>
        <w:trPr>
          <w:jc w:val="center"/>
          <w:trHeight w:val="417"/>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PCR实验人员</w:t>
            </w:r>
            <w:r/>
          </w:p>
        </w:tc>
        <w:tc>
          <w:tcPr>
            <w:tcBorders>
              <w:top w:val="single" w:color="auto" w:sz="4" w:space="0"/>
              <w:left w:val="single" w:color="auto" w:sz="4" w:space="0"/>
              <w:bottom w:val="single" w:color="auto" w:sz="4" w:space="0"/>
              <w:right w:val="single" w:color="auto" w:sz="4" w:space="0"/>
            </w:tcBorders>
            <w:tcW w:w="2808"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具备医学或生物相关背景且持有PCR上岗证</w:t>
            </w:r>
            <w:r/>
          </w:p>
        </w:tc>
      </w:tr>
      <w:tr>
        <w:trPr>
          <w:jc w:val="center"/>
          <w:trHeight w:val="417"/>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spacing w:after="0" w:line="240" w:lineRule="auto"/>
              <w:rPr>
                <w:rFonts w:ascii="宋体" w:hAnsi="宋体" w:eastAsia="宋体"/>
                <w:sz w:val="24"/>
                <w:szCs w:val="24"/>
              </w:rPr>
            </w:pPr>
            <w:r>
              <w:rPr>
                <w:rFonts w:ascii="宋体" w:hAnsi="宋体" w:eastAsia="宋体"/>
                <w:sz w:val="24"/>
                <w:szCs w:val="24"/>
              </w:rPr>
              <w:t xml:space="preserve">检验师</w:t>
            </w:r>
            <w:r/>
          </w:p>
        </w:tc>
        <w:tc>
          <w:tcPr>
            <w:tcBorders>
              <w:top w:val="single" w:color="auto" w:sz="4" w:space="0"/>
              <w:left w:val="single" w:color="auto" w:sz="4" w:space="0"/>
              <w:bottom w:val="single" w:color="auto" w:sz="4" w:space="0"/>
              <w:right w:val="single" w:color="auto" w:sz="4" w:space="0"/>
            </w:tcBorders>
            <w:tcW w:w="2808"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同时具备检验技师系列职称和PCR上岗证</w:t>
            </w:r>
            <w:r/>
          </w:p>
        </w:tc>
      </w:tr>
      <w:tr>
        <w:trPr>
          <w:jc w:val="center"/>
          <w:trHeight w:val="417"/>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生物信息和报告解读人员</w:t>
            </w:r>
            <w:r/>
          </w:p>
        </w:tc>
        <w:tc>
          <w:tcPr>
            <w:tcBorders>
              <w:top w:val="single" w:color="auto" w:sz="4" w:space="0"/>
              <w:left w:val="single" w:color="auto" w:sz="4" w:space="0"/>
              <w:bottom w:val="single" w:color="auto" w:sz="4" w:space="0"/>
              <w:right w:val="single" w:color="auto" w:sz="4" w:space="0"/>
            </w:tcBorders>
            <w:tcW w:w="2808"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生物信息学专业（生物信息学专业人员不少于1人）或遗传学或医学相关专业证书</w:t>
            </w:r>
            <w:r/>
          </w:p>
        </w:tc>
      </w:tr>
      <w:tr>
        <w:trPr>
          <w:jc w:val="center"/>
          <w:trHeight w:val="417"/>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1651"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病理医师</w:t>
            </w:r>
            <w:r/>
          </w:p>
        </w:tc>
        <w:tc>
          <w:tcPr>
            <w:tcBorders>
              <w:top w:val="single" w:color="auto" w:sz="4" w:space="0"/>
              <w:left w:val="single" w:color="auto" w:sz="4" w:space="0"/>
              <w:bottom w:val="single" w:color="auto" w:sz="4" w:space="0"/>
              <w:right w:val="single" w:color="auto" w:sz="4" w:space="0"/>
            </w:tcBorders>
            <w:tcW w:w="2808" w:type="pct"/>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具备执业医师证书及职称证书（执业地点为该检测机构）</w:t>
            </w:r>
            <w:r/>
          </w:p>
        </w:tc>
      </w:tr>
    </w:tbl>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2、服务人员要求</w:t>
      </w:r>
      <w:r/>
    </w:p>
    <w:p>
      <w:pPr>
        <w:ind w:firstLine="480"/>
        <w:spacing w:after="0" w:line="240" w:lineRule="auto"/>
        <w:rPr>
          <w:rFonts w:ascii="宋体" w:hAnsi="宋体" w:eastAsia="宋体"/>
          <w:sz w:val="24"/>
          <w:szCs w:val="24"/>
        </w:rPr>
      </w:pPr>
      <w:r>
        <w:rPr>
          <w:rFonts w:hint="eastAsia" w:ascii="宋体" w:hAnsi="宋体" w:eastAsia="宋体"/>
          <w:sz w:val="24"/>
          <w:szCs w:val="24"/>
        </w:rPr>
        <w:t xml:space="preserve">具备执业医师证书及职称证书的病理医师（执业地点为该检测机构），具备资格证的检验士或检验师，具备PCR上岗证的操作人员（其中同时具备检验技师系列职称和PCR上岗证的人员不少于3人），具备生物信息学专业（生物信息学专业人员不少于1人）或遗传学或医学相关专业证书的生物信息和报告解读人员。</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3、服务内容与要求</w:t>
      </w:r>
      <w:r/>
    </w:p>
    <w:p>
      <w:pPr>
        <w:spacing w:after="0" w:line="240" w:lineRule="auto"/>
        <w:rPr>
          <w:rFonts w:ascii="宋体" w:hAnsi="宋体" w:eastAsia="宋体"/>
          <w:sz w:val="24"/>
          <w:szCs w:val="24"/>
        </w:rPr>
      </w:pPr>
      <w:r>
        <w:rPr>
          <w:rFonts w:hint="eastAsia" w:ascii="宋体" w:hAnsi="宋体" w:eastAsia="宋体"/>
          <w:sz w:val="24"/>
          <w:szCs w:val="24"/>
        </w:rPr>
        <w:t xml:space="preserve">3.1服务内容见附表，按各癌种检测范围及临床需求定制服务项目及价格，按按小、中、大panel分类，小panel基因数≤100，中panel满足100＜基因数＜300，大panel基因数≥300。</w:t>
      </w:r>
      <w:r/>
    </w:p>
    <w:p>
      <w:pPr>
        <w:ind w:firstLine="482"/>
        <w:spacing w:after="0" w:line="240" w:lineRule="auto"/>
        <w:rPr>
          <w:rFonts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rPr>
        <w:t xml:space="preserve">据院方基因检测服务项目采购需求，供应商提供的基因检测服务须对所投采购包检测项目的响应率达到</w:t>
      </w:r>
      <w:r>
        <w:rPr>
          <w:rFonts w:ascii="宋体" w:hAnsi="宋体" w:eastAsia="宋体"/>
          <w:b/>
          <w:bCs/>
          <w:sz w:val="24"/>
          <w:szCs w:val="24"/>
        </w:rPr>
        <w:t xml:space="preserve">100%</w:t>
      </w:r>
      <w:r>
        <w:rPr>
          <w:rFonts w:hint="eastAsia" w:ascii="宋体" w:hAnsi="宋体" w:eastAsia="宋体"/>
          <w:b/>
          <w:bCs/>
          <w:sz w:val="24"/>
          <w:szCs w:val="24"/>
        </w:rPr>
        <w:t xml:space="preserve">。</w:t>
      </w:r>
      <w:r/>
    </w:p>
    <w:p>
      <w:pPr>
        <w:spacing w:after="0" w:line="240" w:lineRule="auto"/>
        <w:rPr>
          <w:rFonts w:ascii="宋体" w:hAnsi="宋体" w:eastAsia="宋体"/>
          <w:sz w:val="24"/>
          <w:szCs w:val="24"/>
        </w:rPr>
      </w:pPr>
      <w:r>
        <w:rPr>
          <w:rFonts w:hint="eastAsia" w:ascii="宋体" w:hAnsi="宋体" w:eastAsia="宋体"/>
          <w:sz w:val="24"/>
          <w:szCs w:val="24"/>
        </w:rPr>
        <w:t xml:space="preserve">3.2服务要求：</w:t>
      </w:r>
      <w:r/>
    </w:p>
    <w:p>
      <w:pPr>
        <w:spacing w:after="0" w:line="240" w:lineRule="auto"/>
        <w:rPr>
          <w:rFonts w:ascii="宋体" w:hAnsi="宋体" w:eastAsia="宋体"/>
          <w:sz w:val="24"/>
          <w:szCs w:val="24"/>
        </w:rPr>
      </w:pPr>
      <w:r>
        <w:rPr>
          <w:rFonts w:hint="eastAsia" w:ascii="宋体" w:hAnsi="宋体" w:eastAsia="宋体"/>
          <w:sz w:val="24"/>
          <w:szCs w:val="24"/>
        </w:rPr>
        <w:t xml:space="preserve">3.2.1检测机构自接收标本起，10个工作日内出具相应报告（以具体检测项目为准），报告应包含检测结果、质控信息和解读等。检测全过程需质控且可溯源，具体要求如下：</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供应商能够建立标本送检沟通群</w:t>
      </w:r>
      <w:r>
        <w:rPr>
          <w:rFonts w:hint="eastAsia" w:ascii="宋体" w:hAnsi="宋体" w:eastAsia="宋体"/>
          <w:sz w:val="24"/>
          <w:szCs w:val="24"/>
        </w:rPr>
        <w:t xml:space="preserve">（包含院方代表、供应商代表、检测人员、生信分析、报告组等涉及送检人员），异常情况第一时间反馈。</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标本接收：</w:t>
      </w:r>
      <w:r>
        <w:rPr>
          <w:rFonts w:hint="eastAsia" w:ascii="宋体" w:hAnsi="宋体" w:eastAsia="宋体"/>
          <w:sz w:val="24"/>
          <w:szCs w:val="24"/>
        </w:rPr>
        <w:t xml:space="preserve">检测机构</w:t>
      </w:r>
      <w:r>
        <w:rPr>
          <w:rFonts w:ascii="宋体" w:hAnsi="宋体" w:eastAsia="宋体"/>
          <w:sz w:val="24"/>
          <w:szCs w:val="24"/>
        </w:rPr>
        <w:t xml:space="preserve">接收后，</w:t>
      </w:r>
      <w:r>
        <w:rPr>
          <w:rFonts w:hint="eastAsia" w:ascii="宋体" w:hAnsi="宋体" w:eastAsia="宋体"/>
          <w:sz w:val="24"/>
          <w:szCs w:val="24"/>
        </w:rPr>
        <w:t xml:space="preserve">及时记录扫码。（我院负责标本采集、信息脱敏、转运）</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标本病理质控：对标本进行病理质控，画出肿瘤区域，判断是否合格</w:t>
      </w:r>
      <w:r>
        <w:rPr>
          <w:rFonts w:hint="eastAsia" w:ascii="宋体" w:hAnsi="宋体" w:eastAsia="宋体"/>
          <w:sz w:val="24"/>
          <w:szCs w:val="24"/>
        </w:rPr>
        <w:t xml:space="preserve">，</w:t>
      </w:r>
      <w:r>
        <w:rPr>
          <w:rFonts w:ascii="宋体" w:hAnsi="宋体" w:eastAsia="宋体"/>
          <w:sz w:val="24"/>
          <w:szCs w:val="24"/>
        </w:rPr>
        <w:t xml:space="preserve">拍照</w:t>
      </w:r>
      <w:r>
        <w:rPr>
          <w:rFonts w:hint="eastAsia" w:ascii="宋体" w:hAnsi="宋体" w:eastAsia="宋体"/>
          <w:sz w:val="24"/>
          <w:szCs w:val="24"/>
        </w:rPr>
        <w:t xml:space="preserve">留存备查。</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核酸提取：记录提取试剂盒名称、批号，核酸质控结果数据</w:t>
      </w:r>
      <w:r>
        <w:rPr>
          <w:rFonts w:hint="eastAsia" w:ascii="宋体" w:hAnsi="宋体" w:eastAsia="宋体"/>
          <w:sz w:val="24"/>
          <w:szCs w:val="24"/>
        </w:rPr>
        <w:t xml:space="preserve">备查。（我院对质控结果进行监督审核）</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建库扩增流程：</w:t>
      </w:r>
      <w:r>
        <w:rPr>
          <w:rFonts w:hint="eastAsia" w:ascii="宋体" w:hAnsi="宋体" w:eastAsia="宋体"/>
          <w:sz w:val="24"/>
          <w:szCs w:val="24"/>
        </w:rPr>
        <w:t xml:space="preserve">记录</w:t>
      </w:r>
      <w:r>
        <w:rPr>
          <w:rFonts w:ascii="宋体" w:hAnsi="宋体" w:eastAsia="宋体"/>
          <w:sz w:val="24"/>
          <w:szCs w:val="24"/>
        </w:rPr>
        <w:t xml:space="preserve">建库扩增流程中每一个质控节点</w:t>
      </w:r>
      <w:r>
        <w:rPr>
          <w:rFonts w:hint="eastAsia" w:ascii="宋体" w:hAnsi="宋体" w:eastAsia="宋体"/>
          <w:sz w:val="24"/>
          <w:szCs w:val="24"/>
        </w:rPr>
        <w:t xml:space="preserve">备查。（我院对质控节点进行监督审核）</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测序：</w:t>
      </w:r>
      <w:r>
        <w:rPr>
          <w:rFonts w:hint="eastAsia" w:ascii="宋体" w:hAnsi="宋体" w:eastAsia="宋体"/>
          <w:sz w:val="24"/>
          <w:szCs w:val="24"/>
        </w:rPr>
        <w:t xml:space="preserve">记录</w:t>
      </w:r>
      <w:r>
        <w:rPr>
          <w:rFonts w:ascii="宋体" w:hAnsi="宋体" w:eastAsia="宋体"/>
          <w:sz w:val="24"/>
          <w:szCs w:val="24"/>
        </w:rPr>
        <w:t xml:space="preserve">上机测序时间、测序</w:t>
      </w:r>
      <w:r>
        <w:rPr>
          <w:rFonts w:hint="eastAsia" w:ascii="宋体" w:hAnsi="宋体" w:eastAsia="宋体"/>
          <w:sz w:val="24"/>
          <w:szCs w:val="24"/>
        </w:rPr>
        <w:t xml:space="preserve">仪器</w:t>
      </w:r>
      <w:r>
        <w:rPr>
          <w:rFonts w:ascii="宋体" w:hAnsi="宋体" w:eastAsia="宋体"/>
          <w:sz w:val="24"/>
          <w:szCs w:val="24"/>
        </w:rPr>
        <w:t xml:space="preserve">型号、测序试剂批号备查</w:t>
      </w:r>
      <w:r>
        <w:rPr>
          <w:rFonts w:hint="eastAsia" w:ascii="宋体" w:hAnsi="宋体" w:eastAsia="宋体"/>
          <w:sz w:val="24"/>
          <w:szCs w:val="24"/>
        </w:rPr>
        <w:t xml:space="preserve">。</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数据：</w:t>
      </w:r>
      <w:r>
        <w:rPr>
          <w:rFonts w:hint="eastAsia" w:ascii="宋体" w:hAnsi="宋体" w:eastAsia="宋体"/>
          <w:sz w:val="24"/>
          <w:szCs w:val="24"/>
        </w:rPr>
        <w:t xml:space="preserve">记录</w:t>
      </w:r>
      <w:r>
        <w:rPr>
          <w:rFonts w:ascii="宋体" w:hAnsi="宋体" w:eastAsia="宋体"/>
          <w:sz w:val="24"/>
          <w:szCs w:val="24"/>
        </w:rPr>
        <w:t xml:space="preserve">计算机软件的名字和版本号</w:t>
      </w:r>
      <w:r>
        <w:rPr>
          <w:rFonts w:hint="eastAsia" w:ascii="宋体" w:hAnsi="宋体" w:eastAsia="宋体"/>
          <w:sz w:val="24"/>
          <w:szCs w:val="24"/>
        </w:rPr>
        <w:t xml:space="preserve">备查。各项数据需保存备查或按院方要求返回医院。测序质控数据要求：Q30≥80%；比对率≥90%；有效测序深度体细胞突变：FFPE ≥500Ｘ、血浆≥1000Ｘ；胚系突变：≥100Ｘ；覆盖均一性≥80%。（我院对质控数据、检测结果进行监督审核）</w:t>
      </w:r>
      <w:r/>
    </w:p>
    <w:p>
      <w:pPr>
        <w:numPr>
          <w:ilvl w:val="0"/>
          <w:numId w:val="9"/>
        </w:numPr>
        <w:jc w:val="both"/>
        <w:spacing w:after="0" w:line="240" w:lineRule="auto"/>
        <w:widowControl w:val="off"/>
        <w:rPr>
          <w:rFonts w:ascii="宋体" w:hAnsi="宋体" w:eastAsia="宋体"/>
          <w:sz w:val="24"/>
          <w:szCs w:val="24"/>
        </w:rPr>
      </w:pPr>
      <w:r>
        <w:rPr>
          <w:rFonts w:hint="eastAsia" w:ascii="宋体" w:hAnsi="宋体" w:eastAsia="宋体"/>
          <w:sz w:val="24"/>
          <w:szCs w:val="24"/>
        </w:rPr>
        <w:t xml:space="preserve">质控：满足院方测序质控数据要求：对肿瘤细胞含量、DNA总量和纯度、预文库总量、核酸降解程度等湿实验质控参数；碱基测序质量Q30、比对率、有效测序深度、GC含量等干实验质控参数均进行过性能验证。</w:t>
      </w:r>
      <w:r/>
    </w:p>
    <w:p>
      <w:pPr>
        <w:numPr>
          <w:ilvl w:val="0"/>
          <w:numId w:val="9"/>
        </w:numPr>
        <w:jc w:val="both"/>
        <w:spacing w:after="0" w:line="240" w:lineRule="auto"/>
        <w:widowControl w:val="off"/>
        <w:rPr>
          <w:rFonts w:ascii="宋体" w:hAnsi="宋体" w:eastAsia="宋体"/>
          <w:sz w:val="24"/>
          <w:szCs w:val="24"/>
        </w:rPr>
      </w:pPr>
      <w:r>
        <w:rPr>
          <w:rFonts w:ascii="宋体" w:hAnsi="宋体" w:eastAsia="宋体"/>
          <w:sz w:val="24"/>
          <w:szCs w:val="24"/>
        </w:rPr>
        <w:t xml:space="preserve">报告：</w:t>
      </w:r>
      <w:r>
        <w:rPr>
          <w:rFonts w:hint="eastAsia" w:ascii="宋体" w:hAnsi="宋体" w:eastAsia="宋体"/>
          <w:sz w:val="24"/>
          <w:szCs w:val="24"/>
        </w:rPr>
        <w:t xml:space="preserve">按照院方</w:t>
      </w:r>
      <w:r>
        <w:rPr>
          <w:rFonts w:ascii="宋体" w:hAnsi="宋体" w:eastAsia="宋体"/>
          <w:sz w:val="24"/>
          <w:szCs w:val="24"/>
        </w:rPr>
        <w:t xml:space="preserve">要求编辑报告内容</w:t>
      </w:r>
      <w:r>
        <w:rPr>
          <w:rFonts w:hint="eastAsia" w:ascii="宋体" w:hAnsi="宋体" w:eastAsia="宋体"/>
          <w:sz w:val="24"/>
          <w:szCs w:val="24"/>
        </w:rPr>
        <w:t xml:space="preserve">，并匹配院方信息系统。（我院对报告进行编辑、审核和发放）</w:t>
      </w:r>
      <w:r/>
    </w:p>
    <w:p>
      <w:pPr>
        <w:spacing w:after="0" w:line="240" w:lineRule="auto"/>
        <w:rPr>
          <w:rFonts w:ascii="宋体" w:hAnsi="宋体" w:eastAsia="宋体"/>
          <w:sz w:val="24"/>
          <w:szCs w:val="24"/>
        </w:rPr>
      </w:pPr>
      <w:r>
        <w:rPr>
          <w:rFonts w:hint="eastAsia" w:ascii="宋体" w:hAnsi="宋体" w:eastAsia="宋体"/>
          <w:sz w:val="24"/>
          <w:szCs w:val="24"/>
        </w:rPr>
        <w:t xml:space="preserve">3.2.2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spacing w:after="0" w:line="240" w:lineRule="auto"/>
        <w:rPr>
          <w:rFonts w:ascii="宋体" w:hAnsi="宋体" w:eastAsia="宋体"/>
          <w:sz w:val="24"/>
          <w:szCs w:val="24"/>
        </w:rPr>
      </w:pPr>
      <w:r>
        <w:rPr>
          <w:rFonts w:ascii="宋体" w:hAnsi="宋体" w:eastAsia="宋体"/>
          <w:sz w:val="24"/>
          <w:szCs w:val="24"/>
        </w:rPr>
      </w:r>
      <w:r/>
    </w:p>
    <w:p>
      <w:pPr>
        <w:ind w:firstLine="480"/>
        <w:spacing w:after="0" w:line="240" w:lineRule="auto"/>
        <w:rPr>
          <w:rFonts w:ascii="宋体" w:hAnsi="宋体" w:eastAsia="宋体"/>
          <w:sz w:val="24"/>
          <w:szCs w:val="24"/>
        </w:rPr>
      </w:pPr>
      <w:r>
        <w:rPr>
          <w:rFonts w:hint="eastAsia" w:ascii="宋体" w:hAnsi="宋体" w:eastAsia="宋体"/>
          <w:sz w:val="24"/>
          <w:szCs w:val="24"/>
        </w:rPr>
        <w:t xml:space="preserve">★投标人具有符合生物安全管理标准的样本储存条件，具备低温冷冻保存条件，能够按院方要求妥善保管、追溯及销毁检验后样本；实验剩余送检标本按院方要求每三个月返样。</w:t>
      </w:r>
      <w:r/>
    </w:p>
    <w:p>
      <w:pPr>
        <w:ind w:firstLine="480"/>
        <w:spacing w:after="0" w:line="24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.2.3为保证我院基因检测的数据、样本安全等，检测机构应保障服务过程中所使用的信息系统安全。我院对基因检测外送机构实现联网化监管，各机构应支持医院基因检测监管信息平台开通使用及维护。</w:t>
      </w:r>
      <w:r>
        <w:rPr>
          <w:rFonts w:hint="eastAsia" w:ascii="宋体" w:hAnsi="宋体" w:eastAsia="宋体"/>
          <w:sz w:val="24"/>
          <w:szCs w:val="24"/>
        </w:rPr>
        <w:t xml:space="preserve">供应商信息系统需与医院信息平台对接。</w:t>
      </w:r>
      <w:r/>
    </w:p>
    <w:p>
      <w:pPr>
        <w:ind w:firstLine="720"/>
        <w:spacing w:after="0" w:line="240" w:lineRule="auto"/>
        <w:rPr>
          <w:rFonts w:ascii="宋体" w:hAnsi="宋体" w:eastAsia="宋体"/>
          <w:sz w:val="24"/>
          <w:szCs w:val="24"/>
        </w:rPr>
      </w:pPr>
      <w:r>
        <w:rPr>
          <w:rFonts w:hint="eastAsia" w:ascii="宋体" w:hAnsi="宋体" w:eastAsia="宋体"/>
          <w:sz w:val="24"/>
          <w:szCs w:val="24"/>
        </w:rPr>
        <w:t xml:space="preserve">★供应商数据保存存放必须在国内。</w:t>
      </w:r>
      <w:r/>
    </w:p>
    <w:p>
      <w:pPr>
        <w:ind w:firstLine="480"/>
        <w:spacing w:after="0" w:line="240" w:lineRule="auto"/>
        <w:rPr>
          <w:rFonts w:ascii="宋体" w:hAnsi="宋体" w:eastAsia="宋体"/>
          <w:sz w:val="24"/>
          <w:szCs w:val="24"/>
        </w:rPr>
      </w:pPr>
      <w:r>
        <w:rPr>
          <w:rFonts w:hint="eastAsia" w:ascii="宋体" w:hAnsi="宋体" w:eastAsia="宋体"/>
          <w:sz w:val="24"/>
          <w:szCs w:val="24"/>
        </w:rPr>
        <w:t xml:space="preserve">各机构需满足以下“2要求5保证”：</w:t>
      </w:r>
      <w:r/>
    </w:p>
    <w:p>
      <w:pPr>
        <w:spacing w:after="0" w:line="240" w:lineRule="auto"/>
        <w:rPr>
          <w:rFonts w:ascii="宋体" w:hAnsi="宋体" w:eastAsia="宋体"/>
          <w:sz w:val="24"/>
          <w:szCs w:val="24"/>
        </w:rPr>
      </w:pPr>
      <w:r>
        <w:rPr>
          <w:rFonts w:hint="eastAsia" w:ascii="宋体" w:hAnsi="宋体" w:eastAsia="宋体"/>
          <w:sz w:val="24"/>
          <w:szCs w:val="24"/>
        </w:rPr>
        <w:t xml:space="preserve">（1）要求与医院签订数据安全保密协议，严禁将数据泄露给其他机构和个人，并按照医院要求定期对数据进行转移和销毁。</w:t>
      </w:r>
      <w:r/>
    </w:p>
    <w:p>
      <w:pPr>
        <w:spacing w:after="0" w:line="240" w:lineRule="auto"/>
        <w:rPr>
          <w:rFonts w:ascii="宋体" w:hAnsi="宋体" w:eastAsia="宋体"/>
          <w:sz w:val="24"/>
          <w:szCs w:val="24"/>
        </w:rPr>
      </w:pPr>
      <w:r>
        <w:rPr>
          <w:rFonts w:hint="eastAsia" w:ascii="宋体" w:hAnsi="宋体" w:eastAsia="宋体"/>
          <w:sz w:val="24"/>
          <w:szCs w:val="24"/>
        </w:rPr>
        <w:t xml:space="preserve">（2）要求对接触我院基因检测的相关人员进行备案登记，并保持人员信息及时更新。</w:t>
      </w:r>
      <w:r/>
    </w:p>
    <w:p>
      <w:pPr>
        <w:spacing w:after="0" w:line="240" w:lineRule="auto"/>
        <w:rPr>
          <w:rFonts w:ascii="宋体" w:hAnsi="宋体" w:eastAsia="宋体"/>
          <w:sz w:val="24"/>
          <w:szCs w:val="24"/>
        </w:rPr>
      </w:pPr>
      <w:r>
        <w:rPr>
          <w:rFonts w:hint="eastAsia" w:ascii="宋体" w:hAnsi="宋体" w:eastAsia="宋体"/>
          <w:sz w:val="24"/>
          <w:szCs w:val="24"/>
        </w:rPr>
        <w:t xml:space="preserve">（3）支持与基因检测监管信息平台对接，上传数据，保证样本运输安全。</w:t>
      </w:r>
      <w:r/>
    </w:p>
    <w:p>
      <w:pPr>
        <w:spacing w:after="0" w:line="240" w:lineRule="auto"/>
        <w:rPr>
          <w:rFonts w:ascii="宋体" w:hAnsi="宋体" w:eastAsia="宋体"/>
          <w:sz w:val="24"/>
          <w:szCs w:val="24"/>
        </w:rPr>
      </w:pPr>
      <w:r>
        <w:rPr>
          <w:rFonts w:hint="eastAsia" w:ascii="宋体" w:hAnsi="宋体" w:eastAsia="宋体"/>
          <w:sz w:val="24"/>
          <w:szCs w:val="24"/>
        </w:rPr>
        <w:t xml:space="preserve">（4）支持配备扫码枪，在样本签收，样本提取，建库扩增，上机，样本销毁时进行扫码操作，保证样本全流程监管。</w:t>
      </w:r>
      <w:r/>
    </w:p>
    <w:p>
      <w:pPr>
        <w:spacing w:after="0" w:line="240" w:lineRule="auto"/>
        <w:rPr>
          <w:rFonts w:ascii="宋体" w:hAnsi="宋体" w:eastAsia="宋体"/>
          <w:sz w:val="24"/>
          <w:szCs w:val="24"/>
        </w:rPr>
      </w:pPr>
      <w:r>
        <w:rPr>
          <w:rFonts w:hint="eastAsia" w:ascii="宋体" w:hAnsi="宋体" w:eastAsia="宋体"/>
          <w:sz w:val="24"/>
          <w:szCs w:val="24"/>
        </w:rPr>
        <w:t xml:space="preserve">（5）支持在基因检测监管信息平台进行报告编辑提交，保证报告时限要求。</w:t>
      </w:r>
      <w:r/>
    </w:p>
    <w:p>
      <w:pPr>
        <w:spacing w:after="0" w:line="240" w:lineRule="auto"/>
        <w:rPr>
          <w:rFonts w:ascii="宋体" w:hAnsi="宋体" w:eastAsia="宋体"/>
          <w:sz w:val="24"/>
          <w:szCs w:val="24"/>
        </w:rPr>
      </w:pPr>
      <w:r>
        <w:rPr>
          <w:rFonts w:hint="eastAsia" w:ascii="宋体" w:hAnsi="宋体" w:eastAsia="宋体"/>
          <w:sz w:val="24"/>
          <w:szCs w:val="24"/>
        </w:rPr>
        <w:t xml:space="preserve">（6）支持在基因检测监管信息平台提交检测数据，数据文件定期以移动硬盘形式提交到院方，保证检测数据安全。</w:t>
      </w:r>
      <w:r/>
    </w:p>
    <w:p>
      <w:pPr>
        <w:spacing w:after="0" w:line="240" w:lineRule="auto"/>
        <w:rPr>
          <w:rFonts w:ascii="宋体" w:hAnsi="宋体" w:eastAsia="宋体"/>
          <w:sz w:val="24"/>
          <w:szCs w:val="24"/>
        </w:rPr>
      </w:pPr>
      <w:r>
        <w:rPr>
          <w:rFonts w:hint="eastAsia" w:ascii="宋体" w:hAnsi="宋体" w:eastAsia="宋体"/>
          <w:sz w:val="24"/>
          <w:szCs w:val="24"/>
        </w:rPr>
        <w:t xml:space="preserve">（7）接受医院以飞检的形式进行基因检测数据质控，保证检测数据的可靠性。</w:t>
      </w:r>
      <w:r/>
    </w:p>
    <w:p>
      <w:pPr>
        <w:spacing w:after="0" w:line="240" w:lineRule="auto"/>
        <w:rPr>
          <w:rFonts w:ascii="宋体" w:hAnsi="宋体" w:eastAsia="宋体"/>
          <w:sz w:val="24"/>
          <w:szCs w:val="24"/>
        </w:rPr>
      </w:pPr>
      <w:r>
        <w:rPr>
          <w:rFonts w:hint="eastAsia" w:ascii="宋体" w:hAnsi="宋体" w:eastAsia="宋体"/>
          <w:sz w:val="24"/>
          <w:szCs w:val="24"/>
        </w:rPr>
        <w:t xml:space="preserve">3.2.4检测机构使用的基因参考数据库及文献至少3个月更新一次。</w:t>
      </w:r>
      <w:r/>
    </w:p>
    <w:p>
      <w:pPr>
        <w:spacing w:after="0" w:line="240" w:lineRule="auto"/>
        <w:rPr>
          <w:rFonts w:ascii="宋体" w:hAnsi="宋体" w:eastAsia="宋体"/>
          <w:sz w:val="24"/>
          <w:szCs w:val="24"/>
        </w:rPr>
      </w:pPr>
      <w:r>
        <w:rPr>
          <w:rFonts w:hint="eastAsia" w:ascii="宋体" w:hAnsi="宋体" w:eastAsia="宋体"/>
          <w:sz w:val="24"/>
          <w:szCs w:val="24"/>
        </w:rPr>
        <w:t xml:space="preserve">3.2.5委托送检期间，检测机构应协助院方进行科研成果转化。</w:t>
      </w:r>
      <w:r/>
    </w:p>
    <w:p>
      <w:pPr>
        <w:spacing w:after="0" w:line="240" w:lineRule="auto"/>
        <w:rPr>
          <w:rFonts w:ascii="宋体" w:hAnsi="宋体" w:eastAsia="宋体"/>
          <w:sz w:val="24"/>
          <w:szCs w:val="24"/>
        </w:rPr>
      </w:pPr>
      <w:r>
        <w:rPr>
          <w:rFonts w:hint="eastAsia" w:ascii="宋体" w:hAnsi="宋体" w:eastAsia="宋体"/>
          <w:sz w:val="24"/>
          <w:szCs w:val="24"/>
        </w:rPr>
        <w:t xml:space="preserve">3.2.6 检测样本、数据及相应转化成果等产权归属医院。</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b/>
          <w:bCs/>
          <w:sz w:val="24"/>
          <w:szCs w:val="24"/>
        </w:rPr>
        <w:t xml:space="preserve">4、考核内容与方法</w:t>
      </w:r>
      <w:r/>
    </w:p>
    <w:p>
      <w:pPr>
        <w:spacing w:after="0" w:line="240" w:lineRule="auto"/>
        <w:rPr>
          <w:rFonts w:ascii="宋体" w:hAnsi="宋体" w:eastAsia="宋体"/>
          <w:sz w:val="24"/>
          <w:szCs w:val="24"/>
        </w:rPr>
      </w:pPr>
      <w:r>
        <w:rPr>
          <w:rFonts w:hint="eastAsia" w:ascii="宋体" w:hAnsi="宋体" w:eastAsia="宋体"/>
          <w:sz w:val="24"/>
          <w:szCs w:val="24"/>
        </w:rPr>
        <w:t xml:space="preserve">4.1委托送检合作期间，检测机构必须参加临床检验中心等机构组织的室间质评活动。对没有室间质评的项目应采用替代评价方案（如实验室间比对）。</w:t>
      </w:r>
      <w:r/>
    </w:p>
    <w:p>
      <w:pPr>
        <w:spacing w:after="0" w:line="240" w:lineRule="auto"/>
        <w:rPr>
          <w:rFonts w:ascii="宋体" w:hAnsi="宋体" w:eastAsia="宋体"/>
          <w:sz w:val="24"/>
          <w:szCs w:val="24"/>
        </w:rPr>
      </w:pPr>
      <w:r>
        <w:rPr>
          <w:rFonts w:hint="eastAsia" w:ascii="宋体" w:hAnsi="宋体" w:eastAsia="宋体"/>
          <w:sz w:val="24"/>
          <w:szCs w:val="24"/>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spacing w:after="0" w:line="240" w:lineRule="auto"/>
        <w:rPr>
          <w:rFonts w:ascii="宋体" w:hAnsi="宋体" w:eastAsia="宋体"/>
          <w:sz w:val="24"/>
          <w:szCs w:val="24"/>
        </w:rPr>
      </w:pPr>
      <w:r>
        <w:rPr>
          <w:rFonts w:hint="eastAsia" w:ascii="宋体" w:hAnsi="宋体" w:eastAsia="宋体"/>
          <w:sz w:val="24"/>
          <w:szCs w:val="24"/>
        </w:rPr>
        <w:t xml:space="preserve">4.3检测机构不定期接受院方飞行检查。检查内容包括但不限于所有原始数据、操作流程和操作记录资料，质控数据，样本保存溯源记录。</w:t>
      </w:r>
      <w:r/>
    </w:p>
    <w:p>
      <w:pPr>
        <w:spacing w:after="0" w:line="240" w:lineRule="auto"/>
        <w:rPr>
          <w:rFonts w:ascii="宋体" w:hAnsi="宋体" w:eastAsia="宋体"/>
          <w:sz w:val="24"/>
          <w:szCs w:val="24"/>
        </w:rPr>
      </w:pPr>
      <w:r>
        <w:rPr>
          <w:rFonts w:hint="eastAsia" w:ascii="宋体" w:hAnsi="宋体" w:eastAsia="宋体"/>
          <w:sz w:val="24"/>
          <w:szCs w:val="24"/>
        </w:rPr>
        <w:t xml:space="preserve">4.4 规定时间内出具检测报告，报告结果无重大差错。</w:t>
      </w:r>
      <w:r/>
    </w:p>
    <w:p>
      <w:pPr>
        <w:spacing w:after="0" w:line="240" w:lineRule="auto"/>
        <w:rPr>
          <w:rFonts w:ascii="宋体" w:hAnsi="宋体" w:eastAsia="宋体"/>
          <w:sz w:val="24"/>
          <w:szCs w:val="24"/>
        </w:rPr>
      </w:pPr>
      <w:r>
        <w:rPr>
          <w:rFonts w:hint="eastAsia" w:ascii="宋体" w:hAnsi="宋体" w:eastAsia="宋体"/>
          <w:sz w:val="24"/>
          <w:szCs w:val="24"/>
        </w:rPr>
        <w:t xml:space="preserve">4.5具备科研产出。</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b/>
          <w:bCs/>
          <w:sz w:val="24"/>
          <w:szCs w:val="24"/>
        </w:rPr>
        <w:t xml:space="preserve">5、考核结果运用</w:t>
      </w:r>
      <w:r/>
    </w:p>
    <w:p>
      <w:pPr>
        <w:spacing w:after="0" w:line="240" w:lineRule="auto"/>
        <w:rPr>
          <w:rFonts w:ascii="宋体" w:hAnsi="宋体" w:eastAsia="宋体"/>
          <w:sz w:val="24"/>
          <w:szCs w:val="24"/>
        </w:rPr>
      </w:pPr>
      <w:r>
        <w:rPr>
          <w:rFonts w:hint="eastAsia" w:ascii="宋体" w:hAnsi="宋体" w:eastAsia="宋体"/>
          <w:sz w:val="24"/>
          <w:szCs w:val="24"/>
        </w:rPr>
        <w:t xml:space="preserve">5.1委托送检合作期间，检测机构参加国家临床检验中心等机构组织的室间质评活动结果不合格，院方有权提前终止合作。</w:t>
      </w:r>
      <w:r/>
    </w:p>
    <w:p>
      <w:pPr>
        <w:spacing w:after="0" w:line="240" w:lineRule="auto"/>
        <w:rPr>
          <w:rFonts w:ascii="宋体" w:hAnsi="宋体" w:eastAsia="宋体"/>
          <w:sz w:val="24"/>
          <w:szCs w:val="24"/>
        </w:rPr>
      </w:pPr>
      <w:r>
        <w:rPr>
          <w:rFonts w:hint="eastAsia" w:ascii="宋体" w:hAnsi="宋体" w:eastAsia="宋体"/>
          <w:sz w:val="24"/>
          <w:szCs w:val="24"/>
        </w:rPr>
        <w:t xml:space="preserve">5.2 检测机构无法反馈质控报告、质控报告不合格或质控报告作假，院方有权提前终止合作。</w:t>
      </w:r>
      <w:r/>
    </w:p>
    <w:p>
      <w:pPr>
        <w:spacing w:after="0" w:line="240" w:lineRule="auto"/>
        <w:rPr>
          <w:rFonts w:ascii="宋体" w:hAnsi="宋体" w:eastAsia="宋体"/>
          <w:sz w:val="24"/>
          <w:szCs w:val="24"/>
        </w:rPr>
      </w:pPr>
      <w:r>
        <w:rPr>
          <w:rFonts w:hint="eastAsia" w:ascii="宋体" w:hAnsi="宋体" w:eastAsia="宋体"/>
          <w:sz w:val="24"/>
          <w:szCs w:val="24"/>
        </w:rPr>
        <w:t xml:space="preserve">5.3 检测机构不配合院方飞行检查或飞行检查不合格，院方有权提前终止合作。</w:t>
      </w:r>
      <w:r/>
    </w:p>
    <w:p>
      <w:pPr>
        <w:spacing w:after="0" w:line="240" w:lineRule="auto"/>
        <w:rPr>
          <w:rFonts w:ascii="宋体" w:hAnsi="宋体" w:eastAsia="宋体"/>
          <w:sz w:val="24"/>
          <w:szCs w:val="24"/>
        </w:rPr>
      </w:pPr>
      <w:r>
        <w:rPr>
          <w:rFonts w:hint="eastAsia" w:ascii="宋体" w:hAnsi="宋体" w:eastAsia="宋体"/>
          <w:sz w:val="24"/>
          <w:szCs w:val="24"/>
        </w:rPr>
        <w:t xml:space="preserve">5.4院方对检验结果有异议，检测机构应及时免费复查。为避免医疗纠纷，必要时，免费为患者提供相关支持性检验项目的检验。</w:t>
      </w:r>
      <w:r/>
    </w:p>
    <w:p>
      <w:pPr>
        <w:spacing w:after="0" w:line="240" w:lineRule="auto"/>
        <w:rPr>
          <w:rFonts w:ascii="宋体" w:hAnsi="宋体" w:eastAsia="宋体"/>
          <w:sz w:val="24"/>
          <w:szCs w:val="24"/>
        </w:rPr>
      </w:pPr>
      <w:r>
        <w:rPr>
          <w:rFonts w:hint="eastAsia" w:ascii="宋体" w:hAnsi="宋体" w:eastAsia="宋体"/>
          <w:sz w:val="24"/>
          <w:szCs w:val="24"/>
        </w:rPr>
        <w:t xml:space="preserve">赔偿责任：由于检测机构原因造成医疗质量、差错事故、检验报告签发延迟、危急值报告、生产安全、环境安全、信息保密、样本保存等方面的投诉及赔偿责任全部由投标人承担。</w:t>
      </w:r>
      <w:bookmarkEnd w:id="195"/>
      <w:r/>
      <w:r/>
    </w:p>
    <w:p>
      <w:pPr>
        <w:spacing w:after="0" w:line="240" w:lineRule="auto"/>
        <w:rPr>
          <w:rFonts w:ascii="宋体" w:hAnsi="宋体" w:eastAsia="宋体"/>
          <w:sz w:val="24"/>
          <w:szCs w:val="24"/>
        </w:rPr>
      </w:pPr>
      <w:r>
        <w:rPr>
          <w:rFonts w:ascii="宋体" w:hAnsi="宋体" w:eastAsia="宋体"/>
          <w:sz w:val="24"/>
          <w:szCs w:val="24"/>
        </w:rPr>
      </w:r>
      <w:r/>
    </w:p>
    <w:p>
      <w:pPr>
        <w:ind w:left="504" w:hanging="504"/>
        <w:spacing w:after="0" w:line="240" w:lineRule="auto"/>
        <w:rPr>
          <w:rFonts w:ascii="宋体" w:hAnsi="宋体" w:eastAsia="宋体" w:cs="宋体"/>
          <w:b/>
          <w:bCs/>
          <w:sz w:val="30"/>
          <w:szCs w:val="30"/>
        </w:rPr>
      </w:pPr>
      <w:r>
        <w:rPr>
          <w:rFonts w:hint="eastAsia" w:ascii="宋体" w:hAnsi="宋体" w:eastAsia="宋体" w:cs="宋体"/>
          <w:b/>
          <w:bCs/>
          <w:sz w:val="30"/>
          <w:szCs w:val="30"/>
        </w:rPr>
        <w:t xml:space="preserve">（二）、★</w:t>
      </w:r>
      <w:r>
        <w:rPr>
          <w:rFonts w:hint="eastAsia" w:ascii="宋体" w:hAnsi="宋体" w:eastAsia="宋体" w:cs="宋体"/>
          <w:b/>
          <w:bCs/>
          <w:sz w:val="30"/>
          <w:szCs w:val="30"/>
        </w:rPr>
        <w:t xml:space="preserve">商务要求</w:t>
      </w:r>
      <w:r/>
    </w:p>
    <w:p>
      <w:pPr>
        <w:spacing w:after="0" w:line="240" w:lineRule="auto"/>
        <w:rPr>
          <w:rFonts w:ascii="宋体" w:hAnsi="宋体" w:eastAsia="宋体"/>
          <w:sz w:val="24"/>
          <w:szCs w:val="24"/>
        </w:rPr>
      </w:pPr>
      <w:r>
        <w:rPr>
          <w:rFonts w:hint="eastAsia" w:ascii="宋体" w:hAnsi="宋体" w:eastAsia="宋体"/>
          <w:b/>
          <w:bCs/>
          <w:sz w:val="24"/>
          <w:szCs w:val="24"/>
        </w:rPr>
        <w:t xml:space="preserve">1.服务期限：3</w:t>
      </w:r>
      <w:r>
        <w:rPr>
          <w:rFonts w:hint="eastAsia" w:ascii="宋体" w:hAnsi="宋体" w:eastAsia="宋体"/>
          <w:sz w:val="24"/>
          <w:szCs w:val="24"/>
        </w:rPr>
        <w:t xml:space="preserve">年。</w:t>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2.报价要求：</w:t>
      </w:r>
      <w:r/>
    </w:p>
    <w:p>
      <w:pPr>
        <w:ind w:firstLine="480"/>
        <w:spacing w:after="0" w:line="240" w:lineRule="auto"/>
        <w:rPr>
          <w:rFonts w:ascii="宋体" w:hAnsi="宋体" w:eastAsia="宋体"/>
          <w:sz w:val="24"/>
          <w:szCs w:val="24"/>
        </w:rPr>
      </w:pPr>
      <w:r>
        <w:rPr>
          <w:rFonts w:hint="eastAsia" w:ascii="宋体" w:hAnsi="宋体" w:eastAsia="宋体"/>
          <w:sz w:val="24"/>
          <w:szCs w:val="24"/>
        </w:rPr>
        <w:t xml:space="preserve">投标人的报价应包括但不限于完成本项目所需人员费用、试验检测费、研究支出、物流配送费用、后期验收费用（第三方评价费用）、利润、税金、风险及后续服务等的所需的全部费用，报价币种为人民币。</w:t>
      </w:r>
      <w:r/>
    </w:p>
    <w:p>
      <w:pPr>
        <w:ind w:firstLine="480"/>
        <w:spacing w:after="0" w:line="240" w:lineRule="auto"/>
        <w:rPr>
          <w:rFonts w:ascii="宋体" w:hAnsi="宋体" w:eastAsia="宋体"/>
          <w:b/>
          <w:bCs/>
          <w:sz w:val="24"/>
          <w:szCs w:val="24"/>
        </w:rPr>
      </w:pPr>
      <w:r>
        <w:rPr>
          <w:rFonts w:hint="eastAsia" w:ascii="宋体" w:hAnsi="宋体" w:eastAsia="宋体"/>
          <w:sz w:val="24"/>
          <w:szCs w:val="24"/>
        </w:rPr>
        <w:t xml:space="preserve">根据医院开展的检测服务项目收费标准，自报供应商检测收费在医院开展的检测服务项目收费中的占比，该占比即为投标供应商的报价，本次招标存在多个检测项目，</w:t>
      </w:r>
      <w:r>
        <w:rPr>
          <w:rFonts w:hint="eastAsia" w:ascii="宋体" w:hAnsi="宋体" w:eastAsia="宋体"/>
          <w:b/>
          <w:bCs/>
          <w:sz w:val="24"/>
          <w:szCs w:val="24"/>
        </w:rPr>
        <w:t xml:space="preserve">投标供应商检测项目</w:t>
      </w:r>
      <w:r>
        <w:rPr>
          <w:rFonts w:hint="eastAsia" w:ascii="宋体" w:hAnsi="宋体" w:eastAsia="宋体"/>
          <w:b/>
          <w:bCs/>
          <w:sz w:val="24"/>
          <w:szCs w:val="24"/>
        </w:rPr>
        <w:t xml:space="preserve">包内各项</w:t>
      </w:r>
      <w:r>
        <w:rPr>
          <w:rFonts w:hint="eastAsia" w:ascii="宋体" w:hAnsi="宋体" w:eastAsia="宋体"/>
          <w:b/>
          <w:bCs/>
          <w:sz w:val="24"/>
          <w:szCs w:val="24"/>
        </w:rPr>
        <w:t xml:space="preserve">投标报价必须一致。</w:t>
      </w:r>
      <w:r/>
    </w:p>
    <w:p>
      <w:pPr>
        <w:ind w:firstLine="241"/>
        <w:spacing w:after="0" w:line="240" w:lineRule="auto"/>
        <w:rPr>
          <w:rFonts w:ascii="宋体" w:hAnsi="宋体" w:eastAsia="宋体"/>
          <w:b/>
          <w:bCs/>
          <w:sz w:val="24"/>
          <w:szCs w:val="24"/>
        </w:rPr>
      </w:pPr>
      <w:r>
        <w:rPr>
          <w:rFonts w:hint="eastAsia" w:ascii="宋体" w:hAnsi="宋体" w:eastAsia="宋体"/>
          <w:b/>
          <w:bCs/>
          <w:sz w:val="24"/>
          <w:szCs w:val="24"/>
        </w:rPr>
        <w:t xml:space="preserve">投标报价为折扣，计算公式:折扣＝结算价格/限价×100%。</w:t>
      </w:r>
      <w:r/>
    </w:p>
    <w:p>
      <w:pPr>
        <w:ind w:firstLine="241"/>
        <w:spacing w:after="0" w:line="240" w:lineRule="auto"/>
        <w:rPr>
          <w:rFonts w:ascii="宋体" w:hAnsi="宋体" w:eastAsia="宋体"/>
          <w:b/>
          <w:bCs/>
          <w:sz w:val="24"/>
          <w:szCs w:val="24"/>
        </w:rPr>
      </w:pPr>
      <w:r>
        <w:rPr>
          <w:rFonts w:ascii="宋体" w:hAnsi="宋体" w:eastAsia="宋体"/>
          <w:b/>
          <w:bCs/>
          <w:sz w:val="24"/>
          <w:szCs w:val="24"/>
        </w:rPr>
      </w:r>
      <w:r/>
    </w:p>
    <w:p>
      <w:pPr>
        <w:ind w:firstLine="241"/>
        <w:spacing w:after="0" w:line="240" w:lineRule="auto"/>
        <w:rPr>
          <w:rFonts w:ascii="宋体" w:hAnsi="宋体" w:eastAsia="宋体"/>
          <w:b/>
          <w:bCs/>
          <w:sz w:val="24"/>
          <w:szCs w:val="24"/>
        </w:rPr>
      </w:pPr>
      <w:r>
        <w:rPr>
          <w:rFonts w:hint="eastAsia" w:ascii="宋体" w:hAnsi="宋体" w:eastAsia="宋体"/>
          <w:b/>
          <w:bCs/>
          <w:sz w:val="24"/>
          <w:szCs w:val="24"/>
        </w:rPr>
        <w:t xml:space="preserve">最高限价为60%。</w:t>
      </w:r>
      <w:r/>
    </w:p>
    <w:p>
      <w:pPr>
        <w:ind w:firstLine="240"/>
        <w:spacing w:after="0" w:line="240" w:lineRule="auto"/>
        <w:rPr>
          <w:rFonts w:ascii="宋体" w:hAnsi="宋体" w:eastAsia="宋体"/>
          <w:sz w:val="24"/>
          <w:szCs w:val="24"/>
        </w:rPr>
      </w:pPr>
      <w:r>
        <w:rPr>
          <w:rFonts w:ascii="宋体" w:hAnsi="宋体" w:eastAsia="宋体"/>
          <w:sz w:val="24"/>
          <w:szCs w:val="24"/>
        </w:rPr>
      </w:r>
      <w:r/>
    </w:p>
    <w:p>
      <w:pPr>
        <w:ind w:firstLine="241"/>
        <w:spacing w:after="0" w:line="240" w:lineRule="auto"/>
        <w:rPr>
          <w:rFonts w:ascii="宋体" w:hAnsi="宋体" w:eastAsia="宋体"/>
          <w:b/>
          <w:bCs/>
          <w:sz w:val="24"/>
          <w:szCs w:val="24"/>
        </w:rPr>
      </w:pPr>
      <w:r>
        <w:rPr>
          <w:rFonts w:hint="eastAsia" w:ascii="宋体" w:hAnsi="宋体" w:eastAsia="宋体"/>
          <w:b/>
          <w:bCs/>
          <w:sz w:val="24"/>
          <w:szCs w:val="24"/>
        </w:rPr>
        <w:t xml:space="preserve">如新增检测项目（实际合同支付金额不超合同金额的10%），执行的供应商报价不变。如服务期内国家调整或出台相关收费标准，执行的供应商报价不变。</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sz w:val="24"/>
          <w:szCs w:val="24"/>
        </w:rPr>
      </w:pPr>
      <w:r>
        <w:rPr>
          <w:rFonts w:hint="eastAsia" w:ascii="宋体" w:hAnsi="宋体" w:eastAsia="宋体"/>
          <w:b/>
          <w:bCs/>
          <w:sz w:val="24"/>
          <w:szCs w:val="24"/>
        </w:rPr>
        <w:t xml:space="preserve">3.</w:t>
      </w:r>
      <w:r>
        <w:rPr>
          <w:rFonts w:hint="eastAsia" w:ascii="宋体" w:hAnsi="宋体" w:eastAsia="宋体"/>
          <w:sz w:val="24"/>
          <w:szCs w:val="24"/>
        </w:rPr>
        <w:t xml:space="preserve"> </w:t>
      </w:r>
      <w:r>
        <w:rPr>
          <w:rFonts w:hint="eastAsia" w:ascii="宋体" w:hAnsi="宋体" w:eastAsia="宋体"/>
          <w:b/>
          <w:bCs/>
          <w:sz w:val="24"/>
          <w:szCs w:val="24"/>
        </w:rPr>
        <w:t xml:space="preserve">验收标准：</w:t>
      </w:r>
      <w:r>
        <w:rPr>
          <w:rFonts w:hint="eastAsia" w:ascii="宋体" w:hAnsi="宋体" w:eastAsia="宋体"/>
          <w:sz w:val="24"/>
          <w:szCs w:val="24"/>
        </w:rPr>
        <w:t xml:space="preserve">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r/>
    </w:p>
    <w:p>
      <w:pPr>
        <w:spacing w:after="0" w:line="240" w:lineRule="auto"/>
        <w:rPr>
          <w:rFonts w:ascii="宋体" w:hAnsi="宋体" w:eastAsia="宋体"/>
          <w:sz w:val="24"/>
          <w:szCs w:val="24"/>
        </w:rPr>
      </w:pPr>
      <w:r>
        <w:rPr>
          <w:rFonts w:hint="eastAsia" w:ascii="宋体" w:hAnsi="宋体" w:eastAsia="宋体"/>
          <w:b/>
          <w:bCs/>
          <w:sz w:val="24"/>
          <w:szCs w:val="24"/>
        </w:rPr>
        <w:t xml:space="preserve">4.</w:t>
      </w:r>
      <w:r>
        <w:rPr>
          <w:rFonts w:hint="eastAsia" w:ascii="宋体" w:hAnsi="宋体" w:eastAsia="宋体"/>
          <w:sz w:val="24"/>
          <w:szCs w:val="24"/>
        </w:rPr>
        <w:t xml:space="preserve"> </w:t>
      </w:r>
      <w:r>
        <w:rPr>
          <w:rFonts w:hint="eastAsia" w:ascii="宋体" w:hAnsi="宋体" w:eastAsia="宋体"/>
          <w:b/>
          <w:bCs/>
          <w:sz w:val="24"/>
          <w:szCs w:val="24"/>
        </w:rPr>
        <w:t xml:space="preserve">付款方式：</w:t>
      </w:r>
      <w:r>
        <w:rPr>
          <w:rFonts w:hint="eastAsia" w:ascii="宋体" w:hAnsi="宋体" w:eastAsia="宋体"/>
          <w:sz w:val="24"/>
          <w:szCs w:val="24"/>
        </w:rPr>
        <w:t xml:space="preserve">据双方将上月的检测项目和费用核对并确认无误后进行月度结算，按月度支付。</w:t>
      </w:r>
      <w:r>
        <w:rPr>
          <w:rFonts w:hint="eastAsia" w:ascii="宋体" w:hAnsi="宋体" w:eastAsia="宋体" w:cs="微软雅黑"/>
          <w:sz w:val="24"/>
          <w:szCs w:val="24"/>
        </w:rPr>
        <w:t xml:space="preserve">供应商</w:t>
      </w:r>
      <w:r>
        <w:rPr>
          <w:rFonts w:hint="eastAsia" w:ascii="宋体" w:hAnsi="宋体" w:eastAsia="宋体"/>
          <w:sz w:val="24"/>
          <w:szCs w:val="24"/>
        </w:rPr>
        <w:t xml:space="preserve">需提供发票。</w:t>
      </w:r>
      <w:r/>
    </w:p>
    <w:p>
      <w:pPr>
        <w:pStyle w:val="864"/>
        <w:spacing w:after="0" w:line="240" w:lineRule="auto"/>
        <w:rPr>
          <w:rFonts w:hAnsi="宋体" w:eastAsia="宋体"/>
          <w:sz w:val="24"/>
          <w:szCs w:val="24"/>
        </w:rPr>
      </w:pPr>
      <w:r>
        <w:rPr>
          <w:rFonts w:hint="eastAsia" w:hAnsi="宋体" w:eastAsia="宋体"/>
          <w:sz w:val="24"/>
          <w:szCs w:val="24"/>
        </w:rPr>
        <w:t xml:space="preserve">中标</w:t>
      </w:r>
      <w:r>
        <w:rPr>
          <w:rFonts w:hint="eastAsia" w:hAnsi="宋体" w:eastAsia="宋体" w:cs="微软雅黑"/>
          <w:sz w:val="24"/>
          <w:szCs w:val="24"/>
        </w:rPr>
        <w:t xml:space="preserve">供应商</w:t>
      </w:r>
      <w:r>
        <w:rPr>
          <w:rFonts w:hAnsi="宋体" w:eastAsia="宋体"/>
          <w:sz w:val="24"/>
          <w:szCs w:val="24"/>
        </w:rPr>
        <w:t xml:space="preserve">不得就</w:t>
      </w:r>
      <w:r>
        <w:rPr>
          <w:rFonts w:hint="eastAsia" w:hAnsi="宋体" w:eastAsia="宋体"/>
          <w:sz w:val="24"/>
          <w:szCs w:val="24"/>
        </w:rPr>
        <w:t xml:space="preserve">医院</w:t>
      </w:r>
      <w:r>
        <w:rPr>
          <w:rFonts w:hAnsi="宋体" w:eastAsia="宋体"/>
          <w:sz w:val="24"/>
          <w:szCs w:val="24"/>
        </w:rPr>
        <w:t xml:space="preserve">委托的检测项目擅自向被检测者收费。</w:t>
      </w:r>
      <w:r/>
    </w:p>
    <w:p>
      <w:pPr>
        <w:spacing w:after="0" w:line="240" w:lineRule="auto"/>
        <w:rPr>
          <w:rFonts w:ascii="宋体" w:hAnsi="宋体" w:eastAsia="宋体"/>
          <w:sz w:val="24"/>
          <w:szCs w:val="24"/>
        </w:rPr>
      </w:pPr>
      <w:r>
        <w:rPr>
          <w:rFonts w:ascii="宋体" w:hAnsi="宋体" w:eastAsia="宋体"/>
          <w:sz w:val="24"/>
          <w:szCs w:val="24"/>
        </w:rPr>
        <w:t xml:space="preserve">如当地物价部门规定的收费标准发生变动时，</w:t>
      </w:r>
      <w:r>
        <w:rPr>
          <w:rFonts w:hint="eastAsia" w:ascii="宋体" w:hAnsi="宋体" w:eastAsia="宋体"/>
          <w:sz w:val="24"/>
          <w:szCs w:val="24"/>
        </w:rPr>
        <w:t xml:space="preserve">医院将</w:t>
      </w:r>
      <w:r>
        <w:rPr>
          <w:rFonts w:ascii="宋体" w:hAnsi="宋体" w:eastAsia="宋体"/>
          <w:sz w:val="24"/>
          <w:szCs w:val="24"/>
        </w:rPr>
        <w:t xml:space="preserve">按物价部门的规定及时调整到位，并及时书面通知</w:t>
      </w:r>
      <w:r>
        <w:rPr>
          <w:rFonts w:hint="eastAsia" w:ascii="宋体" w:hAnsi="宋体" w:eastAsia="宋体"/>
          <w:sz w:val="24"/>
          <w:szCs w:val="24"/>
        </w:rPr>
        <w:t xml:space="preserve">中标</w:t>
      </w:r>
      <w:r>
        <w:rPr>
          <w:rFonts w:hint="eastAsia" w:ascii="宋体" w:hAnsi="宋体" w:eastAsia="宋体" w:cs="微软雅黑"/>
          <w:sz w:val="24"/>
          <w:szCs w:val="24"/>
        </w:rPr>
        <w:t xml:space="preserve">供应商</w:t>
      </w:r>
      <w:r>
        <w:rPr>
          <w:rFonts w:ascii="宋体" w:hAnsi="宋体" w:eastAsia="宋体"/>
          <w:sz w:val="24"/>
          <w:szCs w:val="24"/>
        </w:rPr>
        <w:t xml:space="preserve">，通知生效日前所有额检测费按原标准结算，通知生效日后所有的检测费按新的标准结算。</w:t>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5.其它要求</w:t>
      </w:r>
      <w:r/>
    </w:p>
    <w:p>
      <w:pPr>
        <w:spacing w:after="0" w:line="240" w:lineRule="auto"/>
        <w:rPr>
          <w:rFonts w:ascii="宋体" w:hAnsi="宋体" w:eastAsia="宋体"/>
          <w:sz w:val="24"/>
          <w:szCs w:val="24"/>
        </w:rPr>
      </w:pPr>
      <w:r>
        <w:rPr>
          <w:rFonts w:hint="eastAsia" w:ascii="宋体" w:hAnsi="宋体" w:eastAsia="宋体"/>
          <w:sz w:val="24"/>
          <w:szCs w:val="24"/>
        </w:rPr>
        <w:t xml:space="preserve">5.1其它未尽事宜由采购人与中标供应商在采购合同中约定。</w:t>
      </w:r>
      <w:r/>
    </w:p>
    <w:p>
      <w:pPr>
        <w:spacing w:after="0" w:line="240" w:lineRule="auto"/>
        <w:rPr>
          <w:rFonts w:ascii="宋体" w:hAnsi="宋体" w:eastAsia="宋体" w:cs="宋体"/>
          <w:sz w:val="24"/>
          <w:szCs w:val="24"/>
        </w:rPr>
      </w:pPr>
      <w:r>
        <w:rPr>
          <w:rFonts w:hint="eastAsia" w:ascii="宋体" w:hAnsi="宋体" w:eastAsia="宋体"/>
          <w:sz w:val="24"/>
          <w:szCs w:val="24"/>
        </w:rPr>
        <w:t xml:space="preserve">5.2中标人在项目实施过程中的安全责任由中标供应商负全责，采购人不承担任何安全责任，也不承担如发生安全事故产生的任何费用。</w:t>
      </w:r>
      <w:r/>
    </w:p>
    <w:p>
      <w:pPr>
        <w:spacing w:after="0" w:line="240" w:lineRule="auto"/>
        <w:rPr>
          <w:rFonts w:ascii="宋体" w:hAnsi="宋体" w:eastAsia="宋体" w:cs="宋体"/>
          <w:sz w:val="24"/>
          <w:szCs w:val="24"/>
        </w:rPr>
      </w:pPr>
      <w:r>
        <w:rPr>
          <w:rFonts w:ascii="宋体" w:hAnsi="宋体" w:eastAsia="宋体" w:cs="宋体"/>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77"/>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bookmarkEnd w:id="188"/>
      <w:bookmarkEnd w:id="189"/>
      <w:bookmarkEnd w:id="190"/>
      <w:r/>
    </w:p>
    <w:p>
      <w:pPr>
        <w:pStyle w:val="848"/>
        <w:spacing w:line="360" w:lineRule="auto"/>
        <w:rPr>
          <w:rFonts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W w:w="9929" w:type="dxa"/>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766"/>
        <w:gridCol w:w="709"/>
        <w:gridCol w:w="1417"/>
        <w:gridCol w:w="7037"/>
      </w:tblGrid>
      <w:tr>
        <w:trPr>
          <w:trHeight w:val="20"/>
        </w:trPr>
        <w:tc>
          <w:tcPr>
            <w:tcW w:w="766" w:type="dxa"/>
            <w:vAlign w:val="center"/>
            <w:textDirection w:val="lrTb"/>
            <w:noWrap w:val="false"/>
          </w:tcPr>
          <w:p>
            <w:pPr>
              <w:jc w:val="center"/>
              <w:spacing w:after="0" w:line="240" w:lineRule="auto"/>
              <w:rPr>
                <w:rFonts w:ascii="宋体" w:hAnsi="宋体"/>
                <w:sz w:val="24"/>
              </w:rPr>
            </w:pPr>
            <w:r>
              <w:rPr>
                <w:rFonts w:ascii="宋体" w:hAnsi="宋体"/>
                <w:sz w:val="24"/>
              </w:rPr>
              <w:t xml:space="preserve">内容</w:t>
            </w:r>
            <w:r/>
          </w:p>
        </w:tc>
        <w:tc>
          <w:tcPr>
            <w:tcW w:w="709" w:type="dxa"/>
            <w:vAlign w:val="center"/>
            <w:textDirection w:val="lrTb"/>
            <w:noWrap w:val="false"/>
          </w:tcPr>
          <w:p>
            <w:pPr>
              <w:jc w:val="center"/>
              <w:spacing w:after="0" w:line="240" w:lineRule="auto"/>
              <w:rPr>
                <w:rFonts w:ascii="宋体" w:hAnsi="宋体"/>
                <w:sz w:val="24"/>
              </w:rPr>
            </w:pPr>
            <w:r>
              <w:rPr>
                <w:rFonts w:ascii="宋体" w:hAnsi="宋体"/>
                <w:sz w:val="24"/>
              </w:rPr>
              <w:t xml:space="preserve">分值</w:t>
            </w:r>
            <w:r/>
          </w:p>
        </w:tc>
        <w:tc>
          <w:tcPr>
            <w:tcW w:w="1417" w:type="dxa"/>
            <w:vAlign w:val="center"/>
            <w:textDirection w:val="lrTb"/>
            <w:noWrap w:val="false"/>
          </w:tcPr>
          <w:p>
            <w:pPr>
              <w:jc w:val="center"/>
              <w:spacing w:after="0" w:line="240" w:lineRule="auto"/>
              <w:rPr>
                <w:rFonts w:ascii="宋体" w:hAnsi="宋体"/>
                <w:sz w:val="24"/>
              </w:rPr>
            </w:pPr>
            <w:r>
              <w:rPr>
                <w:rFonts w:ascii="宋体" w:hAnsi="宋体"/>
                <w:sz w:val="24"/>
              </w:rPr>
              <w:t xml:space="preserve">评分因素分项</w:t>
            </w:r>
            <w:r/>
          </w:p>
        </w:tc>
        <w:tc>
          <w:tcPr>
            <w:tcW w:w="7037" w:type="dxa"/>
            <w:vAlign w:val="center"/>
            <w:textDirection w:val="lrTb"/>
            <w:noWrap w:val="false"/>
          </w:tcPr>
          <w:p>
            <w:pPr>
              <w:jc w:val="center"/>
              <w:spacing w:after="0" w:line="240" w:lineRule="auto"/>
              <w:rPr>
                <w:rFonts w:ascii="宋体" w:hAnsi="宋体"/>
                <w:sz w:val="24"/>
              </w:rPr>
            </w:pPr>
            <w:r>
              <w:rPr>
                <w:rFonts w:ascii="宋体" w:hAnsi="宋体"/>
                <w:sz w:val="24"/>
              </w:rPr>
              <w:t xml:space="preserve">评分标准</w:t>
            </w:r>
            <w:r/>
          </w:p>
        </w:tc>
      </w:tr>
      <w:tr>
        <w:trPr>
          <w:trHeight w:val="20"/>
        </w:trPr>
        <w:tc>
          <w:tcPr>
            <w:tcW w:w="766" w:type="dxa"/>
            <w:vAlign w:val="center"/>
            <w:textDirection w:val="lrTb"/>
            <w:noWrap w:val="false"/>
          </w:tcPr>
          <w:p>
            <w:pPr>
              <w:spacing w:after="0" w:line="240" w:lineRule="auto"/>
              <w:rPr>
                <w:rFonts w:ascii="宋体" w:hAnsi="宋体"/>
                <w:sz w:val="24"/>
              </w:rPr>
            </w:pPr>
            <w:r>
              <w:rPr>
                <w:rFonts w:ascii="宋体" w:hAnsi="宋体"/>
                <w:sz w:val="24"/>
              </w:rPr>
              <w:t xml:space="preserve">投标报价</w:t>
            </w:r>
            <w:r/>
          </w:p>
        </w:tc>
        <w:tc>
          <w:tcPr>
            <w:tcW w:w="709" w:type="dxa"/>
            <w:vAlign w:val="center"/>
            <w:textDirection w:val="lrTb"/>
            <w:noWrap w:val="false"/>
          </w:tcPr>
          <w:p>
            <w:pPr>
              <w:jc w:val="center"/>
              <w:spacing w:after="0" w:line="240" w:lineRule="auto"/>
              <w:rPr>
                <w:rFonts w:ascii="宋体" w:hAnsi="宋体"/>
                <w:sz w:val="24"/>
              </w:rPr>
            </w:pPr>
            <w:r>
              <w:rPr>
                <w:rFonts w:ascii="宋体" w:hAnsi="宋体"/>
                <w:sz w:val="24"/>
              </w:rPr>
              <w:t xml:space="preserve">10</w:t>
            </w:r>
            <w:r/>
          </w:p>
        </w:tc>
        <w:tc>
          <w:tcPr>
            <w:tcW w:w="1417" w:type="dxa"/>
            <w:vAlign w:val="center"/>
            <w:textDirection w:val="lrTb"/>
            <w:noWrap w:val="false"/>
          </w:tcPr>
          <w:p>
            <w:pPr>
              <w:pStyle w:val="859"/>
              <w:jc w:val="center"/>
              <w:spacing w:after="0" w:line="240" w:lineRule="auto"/>
              <w:rPr>
                <w:rFonts w:hAnsi="宋体"/>
                <w:sz w:val="24"/>
                <w:szCs w:val="24"/>
              </w:rPr>
            </w:pPr>
            <w:r>
              <w:rPr>
                <w:rFonts w:hAnsi="宋体"/>
                <w:sz w:val="24"/>
                <w:szCs w:val="24"/>
              </w:rPr>
              <w:t xml:space="preserve">投标报价</w:t>
            </w:r>
            <w:r/>
          </w:p>
          <w:p>
            <w:pPr>
              <w:pStyle w:val="859"/>
              <w:jc w:val="center"/>
              <w:spacing w:after="0" w:line="240" w:lineRule="auto"/>
              <w:rPr>
                <w:rFonts w:hAnsi="宋体"/>
                <w:sz w:val="24"/>
                <w:szCs w:val="24"/>
              </w:rPr>
            </w:pPr>
            <w:r>
              <w:rPr>
                <w:rFonts w:hAnsi="宋体"/>
                <w:sz w:val="24"/>
                <w:szCs w:val="24"/>
              </w:rPr>
              <w:t xml:space="preserve">（折扣）</w:t>
            </w:r>
            <w:r/>
          </w:p>
          <w:p>
            <w:pPr>
              <w:pStyle w:val="859"/>
              <w:jc w:val="center"/>
              <w:spacing w:after="0" w:line="240" w:lineRule="auto"/>
              <w:rPr>
                <w:rFonts w:hAnsi="宋体"/>
                <w:sz w:val="24"/>
                <w:szCs w:val="24"/>
              </w:rPr>
            </w:pPr>
            <w:r>
              <w:rPr>
                <w:rFonts w:hint="eastAsia" w:hAnsi="宋体"/>
                <w:sz w:val="24"/>
                <w:szCs w:val="24"/>
              </w:rPr>
              <w:t xml:space="preserve">（10分）</w:t>
            </w:r>
            <w:r/>
          </w:p>
        </w:tc>
        <w:tc>
          <w:tcPr>
            <w:tcW w:w="7037" w:type="dxa"/>
            <w:vAlign w:val="center"/>
            <w:textDirection w:val="lrTb"/>
            <w:noWrap w:val="false"/>
          </w:tcPr>
          <w:p>
            <w:pPr>
              <w:pStyle w:val="859"/>
              <w:spacing w:after="0" w:line="240" w:lineRule="auto"/>
              <w:rPr>
                <w:rFonts w:hAnsi="宋体"/>
                <w:sz w:val="24"/>
                <w:szCs w:val="24"/>
              </w:rPr>
            </w:pPr>
            <w:r>
              <w:rPr>
                <w:rFonts w:hAnsi="宋体"/>
                <w:sz w:val="24"/>
                <w:szCs w:val="24"/>
              </w:rPr>
              <w:t xml:space="preserve">满足招标文件要求且报价折扣最低的投标人的价格为评标基准价，其价格分为满分。折扣高于60%的，投标无效</w:t>
            </w:r>
            <w:r>
              <w:rPr>
                <w:rFonts w:hint="eastAsia" w:hAnsi="宋体"/>
                <w:sz w:val="24"/>
                <w:szCs w:val="24"/>
              </w:rPr>
              <w:t xml:space="preserve">。</w:t>
            </w:r>
            <w:r>
              <w:rPr>
                <w:rFonts w:hAnsi="宋体"/>
                <w:sz w:val="24"/>
                <w:szCs w:val="24"/>
              </w:rPr>
              <w:t xml:space="preserve">其他投标人的价格分统一按照下列公式计算：</w:t>
            </w:r>
            <w:r/>
          </w:p>
          <w:p>
            <w:pPr>
              <w:pStyle w:val="859"/>
              <w:spacing w:after="0" w:line="240" w:lineRule="auto"/>
              <w:rPr>
                <w:rFonts w:hAnsi="宋体"/>
                <w:sz w:val="24"/>
                <w:szCs w:val="24"/>
              </w:rPr>
            </w:pPr>
            <w:r>
              <w:rPr>
                <w:rFonts w:hAnsi="宋体"/>
                <w:sz w:val="24"/>
                <w:szCs w:val="24"/>
              </w:rPr>
              <w:t xml:space="preserve">投标报价得分=（评标基准价/投标报价）</w:t>
            </w:r>
            <w:r>
              <w:rPr>
                <w:rFonts w:hAnsi="宋体"/>
                <w:sz w:val="24"/>
                <w:szCs w:val="24"/>
              </w:rPr>
              <w:t xml:space="preserve">×</w:t>
            </w:r>
            <w:r>
              <w:rPr>
                <w:rFonts w:hAnsi="宋体"/>
                <w:sz w:val="24"/>
                <w:szCs w:val="24"/>
              </w:rPr>
              <w:t xml:space="preserve">10%</w:t>
            </w:r>
            <w:r>
              <w:rPr>
                <w:rFonts w:hAnsi="宋体"/>
                <w:sz w:val="24"/>
                <w:szCs w:val="24"/>
              </w:rPr>
              <w:t xml:space="preserve">×</w:t>
            </w:r>
            <w:r>
              <w:rPr>
                <w:rFonts w:hAnsi="宋体"/>
                <w:sz w:val="24"/>
                <w:szCs w:val="24"/>
              </w:rPr>
              <w:t xml:space="preserve">100。</w:t>
            </w:r>
            <w:r/>
          </w:p>
          <w:p>
            <w:pPr>
              <w:pStyle w:val="859"/>
              <w:spacing w:after="0" w:line="240" w:lineRule="auto"/>
              <w:rPr>
                <w:rFonts w:hAnsi="宋体"/>
                <w:sz w:val="24"/>
                <w:szCs w:val="24"/>
              </w:rPr>
            </w:pPr>
            <w:r>
              <w:rPr>
                <w:rFonts w:hAnsi="宋体"/>
                <w:sz w:val="24"/>
                <w:szCs w:val="24"/>
              </w:rPr>
              <w:t xml:space="preserve">计算公式:折扣＝结算价格/限价</w:t>
            </w:r>
            <w:r>
              <w:rPr>
                <w:rFonts w:hAnsi="宋体"/>
                <w:sz w:val="24"/>
                <w:szCs w:val="24"/>
              </w:rPr>
              <w:t xml:space="preserve">×</w:t>
            </w:r>
            <w:r>
              <w:rPr>
                <w:rFonts w:hAnsi="宋体"/>
                <w:sz w:val="24"/>
                <w:szCs w:val="24"/>
              </w:rPr>
              <w:t xml:space="preserve">100%。</w:t>
            </w:r>
            <w:r/>
          </w:p>
        </w:tc>
      </w:tr>
      <w:tr>
        <w:trPr>
          <w:trHeight w:val="20"/>
        </w:trPr>
        <w:tc>
          <w:tcPr>
            <w:tcW w:w="766" w:type="dxa"/>
            <w:vAlign w:val="center"/>
            <w:vMerge w:val="restart"/>
            <w:textDirection w:val="lrTb"/>
            <w:noWrap w:val="false"/>
          </w:tcPr>
          <w:p>
            <w:pPr>
              <w:jc w:val="center"/>
              <w:spacing w:after="0" w:line="240" w:lineRule="auto"/>
              <w:rPr>
                <w:rFonts w:ascii="宋体" w:hAnsi="宋体"/>
                <w:sz w:val="24"/>
              </w:rPr>
            </w:pPr>
            <w:r>
              <w:rPr>
                <w:rFonts w:hint="eastAsia" w:ascii="宋体" w:hAnsi="宋体"/>
                <w:sz w:val="24"/>
              </w:rPr>
              <w:t xml:space="preserve">技术参数</w:t>
            </w:r>
            <w:r/>
          </w:p>
        </w:tc>
        <w:tc>
          <w:tcPr>
            <w:tcW w:w="709" w:type="dxa"/>
            <w:vAlign w:val="center"/>
            <w:vMerge w:val="restart"/>
            <w:textDirection w:val="lrTb"/>
            <w:noWrap w:val="false"/>
          </w:tcPr>
          <w:p>
            <w:pPr>
              <w:jc w:val="center"/>
              <w:spacing w:after="0" w:line="240" w:lineRule="auto"/>
              <w:rPr>
                <w:rFonts w:ascii="宋体" w:hAnsi="宋体"/>
                <w:sz w:val="24"/>
              </w:rPr>
            </w:pPr>
            <w:r>
              <w:rPr>
                <w:rFonts w:hint="eastAsia" w:ascii="宋体" w:hAnsi="宋体"/>
                <w:sz w:val="24"/>
              </w:rPr>
              <w:t xml:space="preserve">10</w:t>
            </w:r>
            <w:r/>
          </w:p>
        </w:tc>
        <w:tc>
          <w:tcPr>
            <w:tcBorders>
              <w:bottom w:val="single" w:color="auto" w:sz="4" w:space="0"/>
            </w:tcBorders>
            <w:tcW w:w="1417" w:type="dxa"/>
            <w:vAlign w:val="center"/>
            <w:textDirection w:val="lrTb"/>
            <w:noWrap w:val="false"/>
          </w:tcPr>
          <w:p>
            <w:pPr>
              <w:pStyle w:val="859"/>
              <w:jc w:val="center"/>
              <w:spacing w:after="0" w:line="240" w:lineRule="auto"/>
              <w:rPr>
                <w:rFonts w:hAnsi="宋体"/>
                <w:b/>
                <w:bCs/>
                <w:sz w:val="24"/>
                <w:szCs w:val="24"/>
              </w:rPr>
            </w:pPr>
            <w:r>
              <w:rPr>
                <w:rFonts w:hAnsi="宋体"/>
                <w:sz w:val="24"/>
                <w:szCs w:val="24"/>
              </w:rPr>
              <w:t xml:space="preserve">人员团队</w:t>
            </w:r>
            <w:r>
              <w:rPr>
                <w:rFonts w:hint="eastAsia" w:hAnsi="宋体"/>
                <w:sz w:val="24"/>
                <w:szCs w:val="24"/>
              </w:rPr>
              <w:t xml:space="preserve">情况（5分）</w:t>
            </w:r>
            <w:r/>
          </w:p>
        </w:tc>
        <w:tc>
          <w:tcPr>
            <w:tcBorders>
              <w:bottom w:val="single" w:color="auto" w:sz="4" w:space="0"/>
            </w:tcBorders>
            <w:tcW w:w="7037" w:type="dxa"/>
            <w:vAlign w:val="center"/>
            <w:textDirection w:val="lrTb"/>
            <w:noWrap w:val="false"/>
          </w:tcPr>
          <w:p>
            <w:pPr>
              <w:pStyle w:val="859"/>
              <w:spacing w:after="0" w:line="240" w:lineRule="auto"/>
              <w:rPr>
                <w:rFonts w:hAnsi="宋体"/>
                <w:sz w:val="24"/>
                <w:szCs w:val="24"/>
              </w:rPr>
            </w:pPr>
            <w:r>
              <w:rPr>
                <w:rFonts w:hint="eastAsia" w:hAnsi="宋体"/>
                <w:sz w:val="24"/>
                <w:szCs w:val="24"/>
              </w:rPr>
              <w:t xml:space="preserve">投标人或同一企业集团、同一控股股东名下企业拟为本项目所配备的服务团队，提供详细的团队人员构成情况</w:t>
            </w:r>
            <w:r>
              <w:rPr>
                <w:rFonts w:hint="eastAsia" w:hAnsi="宋体"/>
                <w:b/>
                <w:bCs/>
                <w:sz w:val="24"/>
                <w:szCs w:val="24"/>
              </w:rPr>
              <w:t xml:space="preserve">（PCR实验人员、检验师、生物信息和报告解读人员、病理医师等）</w:t>
            </w:r>
            <w:r>
              <w:rPr>
                <w:rFonts w:hint="eastAsia" w:hAnsi="宋体"/>
                <w:sz w:val="24"/>
                <w:szCs w:val="24"/>
              </w:rPr>
              <w:t xml:space="preserve">，包括但不仅限于</w:t>
            </w:r>
            <w:r>
              <w:rPr>
                <w:rFonts w:hint="eastAsia" w:hAnsi="宋体"/>
                <w:b/>
                <w:bCs/>
                <w:sz w:val="24"/>
                <w:szCs w:val="24"/>
                <w:u w:val="single"/>
              </w:rPr>
              <w:t xml:space="preserve">各工作环节岗位设置，人员安排，学历职称，经验等</w:t>
            </w:r>
            <w:r>
              <w:rPr>
                <w:rFonts w:hint="eastAsia" w:hAnsi="宋体"/>
                <w:sz w:val="24"/>
                <w:szCs w:val="24"/>
              </w:rPr>
              <w:t xml:space="preserve">。评委根据服务团队方案评审:</w:t>
            </w:r>
            <w:r/>
          </w:p>
          <w:p>
            <w:pPr>
              <w:spacing w:after="0" w:line="240" w:lineRule="auto"/>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w:t>
            </w:r>
            <w:r>
              <w:rPr>
                <w:rFonts w:hint="eastAsia" w:ascii="宋体" w:hAnsi="宋体"/>
                <w:sz w:val="24"/>
              </w:rPr>
              <w:t xml:space="preserve">团队构成及人员配置方案</w:t>
            </w:r>
            <w:r>
              <w:rPr>
                <w:rFonts w:ascii="宋体" w:hAnsi="宋体"/>
                <w:sz w:val="24"/>
              </w:rPr>
              <w:t xml:space="preserve">清晰、完整，</w:t>
            </w:r>
            <w:r>
              <w:rPr>
                <w:rFonts w:hint="eastAsia" w:ascii="宋体" w:hAnsi="宋体"/>
                <w:sz w:val="24"/>
              </w:rPr>
              <w:t xml:space="preserve">人员</w:t>
            </w:r>
            <w:r>
              <w:rPr>
                <w:rFonts w:ascii="宋体" w:hAnsi="宋体"/>
                <w:sz w:val="24"/>
              </w:rPr>
              <w:t xml:space="preserve">编制</w:t>
            </w:r>
            <w:r>
              <w:rPr>
                <w:rFonts w:hint="eastAsia" w:ascii="宋体" w:hAnsi="宋体" w:eastAsia="宋体" w:cs="宋体"/>
                <w:sz w:val="24"/>
              </w:rPr>
              <w:t xml:space="preserve">科学</w:t>
            </w:r>
            <w:r>
              <w:rPr>
                <w:rFonts w:ascii="宋体" w:hAnsi="宋体"/>
                <w:sz w:val="24"/>
              </w:rPr>
              <w:t xml:space="preserve">合理可行，得</w:t>
            </w:r>
            <w:r>
              <w:rPr>
                <w:rFonts w:hint="eastAsia" w:ascii="宋体" w:hAnsi="宋体"/>
                <w:sz w:val="24"/>
              </w:rPr>
              <w:t xml:space="preserve">5</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团队构成及人员配置方案</w:t>
            </w:r>
            <w:r>
              <w:rPr>
                <w:rFonts w:ascii="宋体" w:hAnsi="宋体"/>
                <w:sz w:val="24"/>
              </w:rPr>
              <w:t xml:space="preserve">基本完整，</w:t>
            </w:r>
            <w:r>
              <w:rPr>
                <w:rFonts w:hint="eastAsia" w:ascii="宋体" w:hAnsi="宋体"/>
                <w:sz w:val="24"/>
              </w:rPr>
              <w:t xml:space="preserve">但人员</w:t>
            </w:r>
            <w:r>
              <w:rPr>
                <w:rFonts w:ascii="宋体" w:hAnsi="宋体"/>
                <w:sz w:val="24"/>
              </w:rPr>
              <w:t xml:space="preserve">编制</w:t>
            </w:r>
            <w:r>
              <w:rPr>
                <w:rFonts w:hint="eastAsia" w:ascii="宋体" w:hAnsi="宋体"/>
                <w:sz w:val="24"/>
              </w:rPr>
              <w:t xml:space="preserve">欠合理，可行性较差</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）方案编制不明确，</w:t>
            </w:r>
            <w:r>
              <w:rPr>
                <w:rFonts w:hint="eastAsia" w:ascii="宋体" w:hAnsi="宋体"/>
                <w:sz w:val="24"/>
              </w:rPr>
              <w:t xml:space="preserve">人员编制合理性差，缺乏可行性</w:t>
            </w:r>
            <w:r>
              <w:rPr>
                <w:rFonts w:ascii="宋体" w:hAnsi="宋体"/>
                <w:sz w:val="24"/>
              </w:rPr>
              <w:t xml:space="preserve">，得</w:t>
            </w:r>
            <w:r>
              <w:rPr>
                <w:rFonts w:hint="eastAsia" w:ascii="宋体" w:hAnsi="宋体"/>
                <w:sz w:val="24"/>
              </w:rPr>
              <w:t xml:space="preserve">1</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）没有方案，得</w:t>
            </w:r>
            <w:r>
              <w:rPr>
                <w:rFonts w:ascii="宋体" w:hAnsi="宋体"/>
                <w:sz w:val="24"/>
              </w:rPr>
              <w:t xml:space="preserve">0</w:t>
            </w:r>
            <w:r>
              <w:rPr>
                <w:rFonts w:ascii="宋体" w:hAnsi="宋体"/>
                <w:sz w:val="24"/>
              </w:rPr>
              <w:t xml:space="preserve">分。</w:t>
            </w:r>
            <w:r/>
          </w:p>
          <w:p>
            <w:pPr>
              <w:spacing w:after="0" w:line="240" w:lineRule="auto"/>
              <w:rPr>
                <w:rFonts w:ascii="宋体" w:hAnsi="宋体"/>
                <w:sz w:val="24"/>
              </w:rPr>
            </w:pPr>
            <w:r>
              <w:rPr>
                <w:rFonts w:hint="eastAsia" w:ascii="宋体" w:hAnsi="宋体"/>
                <w:sz w:val="24"/>
              </w:rPr>
              <w:t xml:space="preserve">提供投标人或同一企业集团、同一控股股东名下企业相关证明材料及为服务团队人员</w:t>
            </w:r>
            <w:r>
              <w:rPr>
                <w:rFonts w:hint="eastAsia" w:ascii="宋体" w:hAnsi="宋体" w:cs="Segoe UI Emoji"/>
                <w:sz w:val="24"/>
              </w:rPr>
              <w:t xml:space="preserve">近半年内任意一个月社保缴纳证明（如果委托第三方公司缴纳的，需提供和第三方公司签订的劳务合同，并提交第三方公司上述社保证明材料），未提供的本项目不得分。</w:t>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Borders>
              <w:top w:val="single" w:color="auto" w:sz="4" w:space="0"/>
            </w:tcBorders>
            <w:tcW w:w="1417" w:type="dxa"/>
            <w:vAlign w:val="center"/>
            <w:textDirection w:val="lrTb"/>
            <w:noWrap w:val="false"/>
          </w:tcPr>
          <w:p>
            <w:pPr>
              <w:pStyle w:val="859"/>
              <w:jc w:val="center"/>
              <w:spacing w:after="0" w:line="240" w:lineRule="auto"/>
              <w:rPr>
                <w:rFonts w:hAnsi="宋体"/>
                <w:b/>
                <w:bCs/>
                <w:sz w:val="24"/>
                <w:szCs w:val="24"/>
              </w:rPr>
            </w:pPr>
            <w:r>
              <w:rPr>
                <w:rFonts w:hAnsi="宋体"/>
                <w:sz w:val="24"/>
                <w:szCs w:val="24"/>
              </w:rPr>
              <w:t xml:space="preserve">设备配备情况</w:t>
            </w:r>
            <w:r>
              <w:rPr>
                <w:rFonts w:hint="eastAsia" w:hAnsi="宋体"/>
                <w:sz w:val="24"/>
                <w:szCs w:val="24"/>
              </w:rPr>
              <w:t xml:space="preserve">（3分）</w:t>
            </w:r>
            <w:r/>
          </w:p>
        </w:tc>
        <w:tc>
          <w:tcPr>
            <w:tcBorders>
              <w:top w:val="single" w:color="auto" w:sz="4" w:space="0"/>
            </w:tcBorders>
            <w:tcW w:w="7037" w:type="dxa"/>
            <w:vAlign w:val="center"/>
            <w:textDirection w:val="lrTb"/>
            <w:noWrap w:val="false"/>
          </w:tcPr>
          <w:p>
            <w:pPr>
              <w:pStyle w:val="859"/>
              <w:spacing w:after="0" w:line="240" w:lineRule="auto"/>
              <w:rPr>
                <w:rFonts w:hAnsi="宋体"/>
                <w:sz w:val="24"/>
                <w:szCs w:val="24"/>
              </w:rPr>
            </w:pPr>
            <w:r>
              <w:rPr>
                <w:rFonts w:hint="eastAsia" w:hAnsi="宋体"/>
                <w:sz w:val="24"/>
                <w:szCs w:val="24"/>
              </w:rPr>
              <w:t xml:space="preserve">投标人拟为本项目所投入服务的设备设施</w:t>
            </w:r>
            <w:r>
              <w:rPr>
                <w:rFonts w:hint="eastAsia" w:hAnsi="宋体"/>
                <w:b/>
                <w:bCs/>
                <w:sz w:val="24"/>
                <w:szCs w:val="24"/>
              </w:rPr>
              <w:t xml:space="preserve">（包括但不仅限于</w:t>
            </w:r>
            <w:r>
              <w:rPr>
                <w:rFonts w:hAnsi="宋体"/>
                <w:b/>
                <w:bCs/>
                <w:sz w:val="24"/>
                <w:szCs w:val="24"/>
              </w:rPr>
              <w:t xml:space="preserve">荧光定量PCR平台、</w:t>
            </w:r>
            <w:r>
              <w:rPr>
                <w:rFonts w:hint="eastAsia" w:hAnsi="宋体"/>
                <w:b/>
                <w:bCs/>
                <w:sz w:val="24"/>
                <w:szCs w:val="24"/>
              </w:rPr>
              <w:t xml:space="preserve">NGS</w:t>
            </w:r>
            <w:r>
              <w:rPr>
                <w:rFonts w:hAnsi="宋体"/>
                <w:b/>
                <w:bCs/>
                <w:sz w:val="24"/>
                <w:szCs w:val="24"/>
              </w:rPr>
              <w:t xml:space="preserve">测序平台</w:t>
            </w:r>
            <w:r>
              <w:rPr>
                <w:rFonts w:hint="eastAsia" w:hAnsi="宋体"/>
                <w:b/>
                <w:bCs/>
                <w:sz w:val="24"/>
                <w:szCs w:val="24"/>
              </w:rPr>
              <w:t xml:space="preserve">等）</w:t>
            </w:r>
            <w:r>
              <w:rPr>
                <w:rFonts w:hint="eastAsia" w:hAnsi="宋体"/>
                <w:sz w:val="24"/>
                <w:szCs w:val="24"/>
              </w:rPr>
              <w:t xml:space="preserve">，提供拟投入设备的清单（品牌型号数量购置年限等），评委根据设备方案评审:</w:t>
            </w:r>
            <w:r/>
          </w:p>
          <w:p>
            <w:pPr>
              <w:spacing w:after="0" w:line="240" w:lineRule="auto"/>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w:t>
            </w:r>
            <w:r>
              <w:rPr>
                <w:rFonts w:hint="eastAsia" w:ascii="宋体" w:hAnsi="宋体"/>
                <w:sz w:val="24"/>
              </w:rPr>
              <w:t xml:space="preserve">设备构成及配置方案</w:t>
            </w:r>
            <w:r>
              <w:rPr>
                <w:rFonts w:ascii="宋体" w:hAnsi="宋体"/>
                <w:sz w:val="24"/>
              </w:rPr>
              <w:t xml:space="preserve">清晰、完整，</w:t>
            </w:r>
            <w:r>
              <w:rPr>
                <w:rFonts w:hint="eastAsia" w:ascii="宋体" w:hAnsi="宋体"/>
                <w:sz w:val="24"/>
              </w:rPr>
              <w:t xml:space="preserve">设备构成</w:t>
            </w:r>
            <w:r>
              <w:rPr>
                <w:rFonts w:hint="eastAsia" w:ascii="宋体" w:hAnsi="宋体" w:eastAsia="宋体" w:cs="宋体"/>
                <w:sz w:val="24"/>
              </w:rPr>
              <w:t xml:space="preserve">科学合理可行</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设备构成及配置方案</w:t>
            </w:r>
            <w:r>
              <w:rPr>
                <w:rFonts w:ascii="宋体" w:hAnsi="宋体"/>
                <w:sz w:val="24"/>
              </w:rPr>
              <w:t xml:space="preserve">基本完整，</w:t>
            </w:r>
            <w:r>
              <w:rPr>
                <w:rFonts w:hint="eastAsia" w:ascii="宋体" w:hAnsi="宋体"/>
                <w:sz w:val="24"/>
              </w:rPr>
              <w:t xml:space="preserve">但设备构成欠合理，可行性较差</w:t>
            </w:r>
            <w:r>
              <w:rPr>
                <w:rFonts w:ascii="宋体" w:hAnsi="宋体"/>
                <w:sz w:val="24"/>
              </w:rPr>
              <w:t xml:space="preserve">得</w:t>
            </w:r>
            <w:r>
              <w:rPr>
                <w:rFonts w:hint="eastAsia" w:ascii="宋体" w:hAnsi="宋体"/>
                <w:sz w:val="24"/>
              </w:rPr>
              <w:t xml:space="preserve">2</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hint="eastAsia" w:ascii="宋体" w:hAnsi="宋体"/>
                <w:sz w:val="24"/>
              </w:rPr>
              <w:t xml:space="preserve">设备构成及配置方案</w:t>
            </w:r>
            <w:r>
              <w:rPr>
                <w:rFonts w:ascii="宋体" w:hAnsi="宋体"/>
                <w:sz w:val="24"/>
              </w:rPr>
              <w:t xml:space="preserve">不明确，</w:t>
            </w:r>
            <w:r>
              <w:rPr>
                <w:rFonts w:hint="eastAsia" w:ascii="宋体" w:hAnsi="宋体"/>
                <w:sz w:val="24"/>
              </w:rPr>
              <w:t xml:space="preserve">设备构成合理性差，缺乏可行性</w:t>
            </w:r>
            <w:r>
              <w:rPr>
                <w:rFonts w:ascii="宋体" w:hAnsi="宋体"/>
                <w:sz w:val="24"/>
              </w:rPr>
              <w:t xml:space="preserve">，得</w:t>
            </w:r>
            <w:r>
              <w:rPr>
                <w:rFonts w:hint="eastAsia" w:ascii="宋体" w:hAnsi="宋体"/>
                <w:sz w:val="24"/>
              </w:rPr>
              <w:t xml:space="preserve">1</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）没有方案，得</w:t>
            </w:r>
            <w:r>
              <w:rPr>
                <w:rFonts w:ascii="宋体" w:hAnsi="宋体"/>
                <w:sz w:val="24"/>
              </w:rPr>
              <w:t xml:space="preserve">0</w:t>
            </w:r>
            <w:r>
              <w:rPr>
                <w:rFonts w:ascii="宋体" w:hAnsi="宋体"/>
                <w:sz w:val="24"/>
              </w:rPr>
              <w:t xml:space="preserve">分。</w:t>
            </w:r>
            <w:r/>
          </w:p>
          <w:p>
            <w:pPr>
              <w:spacing w:after="0" w:line="240" w:lineRule="auto"/>
              <w:rPr>
                <w:rFonts w:ascii="宋体" w:hAnsi="宋体"/>
                <w:sz w:val="24"/>
              </w:rPr>
            </w:pPr>
            <w:r>
              <w:rPr>
                <w:rFonts w:hint="eastAsia" w:ascii="宋体" w:hAnsi="宋体"/>
                <w:sz w:val="24"/>
              </w:rPr>
              <w:t xml:space="preserve">对照设备清单，供应商需附设备所有权证明或租赁使用合同。未提供本项不得分。</w:t>
            </w:r>
            <w:r/>
          </w:p>
        </w:tc>
      </w:tr>
      <w:tr>
        <w:trPr>
          <w:trHeight w:val="20"/>
        </w:trPr>
        <w:tc>
          <w:tcPr>
            <w:tcW w:w="766" w:type="dxa"/>
            <w:vAlign w:val="center"/>
            <w:vMerge w:val="continue"/>
            <w:textDirection w:val="lrTb"/>
            <w:noWrap w:val="false"/>
          </w:tcPr>
          <w:p>
            <w:pPr>
              <w:pStyle w:val="859"/>
              <w:jc w:val="center"/>
              <w:spacing w:after="0" w:line="240" w:lineRule="auto"/>
            </w:pPr>
            <w:r/>
            <w:r/>
          </w:p>
        </w:tc>
        <w:tc>
          <w:tcPr>
            <w:tcW w:w="709" w:type="dxa"/>
            <w:vAlign w:val="center"/>
            <w:vMerge w:val="continue"/>
            <w:textDirection w:val="lrTb"/>
            <w:noWrap w:val="false"/>
          </w:tcPr>
          <w:p>
            <w:pPr>
              <w:pStyle w:val="859"/>
              <w:jc w:val="center"/>
              <w:spacing w:after="0" w:line="240" w:lineRule="auto"/>
            </w:pPr>
            <w:r/>
            <w:r/>
          </w:p>
        </w:tc>
        <w:tc>
          <w:tcPr>
            <w:tcBorders>
              <w:top w:val="single" w:color="auto" w:sz="4" w:space="0"/>
            </w:tcBorders>
            <w:tcW w:w="1417" w:type="dxa"/>
            <w:vAlign w:val="center"/>
            <w:textDirection w:val="lrTb"/>
            <w:noWrap w:val="false"/>
          </w:tcPr>
          <w:p>
            <w:pPr>
              <w:pStyle w:val="859"/>
              <w:jc w:val="center"/>
              <w:spacing w:after="0" w:line="240" w:lineRule="auto"/>
              <w:rPr>
                <w:rFonts w:hAnsi="宋体"/>
                <w:sz w:val="24"/>
                <w:szCs w:val="24"/>
              </w:rPr>
            </w:pPr>
            <w:r>
              <w:rPr>
                <w:rFonts w:hint="eastAsia" w:hAnsi="宋体"/>
                <w:sz w:val="24"/>
                <w:szCs w:val="24"/>
              </w:rPr>
              <w:t xml:space="preserve">信息安全</w:t>
            </w:r>
            <w:r/>
          </w:p>
          <w:p>
            <w:pPr>
              <w:pStyle w:val="859"/>
              <w:jc w:val="center"/>
              <w:spacing w:after="0" w:line="240" w:lineRule="auto"/>
              <w:rPr>
                <w:rFonts w:hAnsi="宋体"/>
                <w:sz w:val="24"/>
                <w:szCs w:val="24"/>
              </w:rPr>
            </w:pPr>
            <w:r>
              <w:rPr>
                <w:rFonts w:hint="eastAsia" w:hAnsi="宋体"/>
                <w:sz w:val="24"/>
                <w:szCs w:val="24"/>
              </w:rPr>
              <w:t xml:space="preserve">（2分）</w:t>
            </w:r>
            <w:r/>
          </w:p>
        </w:tc>
        <w:tc>
          <w:tcPr>
            <w:tcW w:w="7037" w:type="dxa"/>
            <w:vAlign w:val="center"/>
            <w:textDirection w:val="lrTb"/>
            <w:noWrap w:val="false"/>
          </w:tcPr>
          <w:p>
            <w:pPr>
              <w:spacing w:after="0" w:line="240" w:lineRule="auto"/>
              <w:rPr>
                <w:rFonts w:hAnsi="宋体"/>
                <w:sz w:val="24"/>
              </w:rPr>
            </w:pPr>
            <w:r>
              <w:rPr>
                <w:rFonts w:hint="eastAsia" w:ascii="宋体" w:hAnsi="宋体"/>
                <w:sz w:val="24"/>
              </w:rPr>
              <w:t xml:space="preserve">投标人或同一企业集团具备信息系统安全登记保护备案</w:t>
            </w:r>
            <w:r>
              <w:rPr>
                <w:rFonts w:hint="eastAsia" w:ascii="宋体" w:hAnsi="宋体"/>
                <w:sz w:val="24"/>
              </w:rPr>
              <w:t xml:space="preserve"> </w:t>
            </w:r>
            <w:r>
              <w:rPr>
                <w:rFonts w:hint="eastAsia" w:ascii="宋体" w:hAnsi="宋体"/>
                <w:sz w:val="24"/>
              </w:rPr>
              <w:t xml:space="preserve">或</w:t>
            </w:r>
            <w:r>
              <w:rPr>
                <w:rFonts w:hint="eastAsia" w:ascii="宋体" w:hAnsi="宋体"/>
                <w:sz w:val="24"/>
              </w:rPr>
              <w:t xml:space="preserve"> </w:t>
            </w:r>
            <w:r>
              <w:rPr>
                <w:rFonts w:hint="eastAsia" w:ascii="宋体" w:hAnsi="宋体"/>
                <w:sz w:val="24"/>
              </w:rPr>
              <w:t xml:space="preserve">信息安全管理体系认证证书，提供有效的证书，有得</w:t>
            </w:r>
            <w:r>
              <w:rPr>
                <w:rFonts w:hint="eastAsia" w:ascii="宋体" w:hAnsi="宋体"/>
                <w:sz w:val="24"/>
              </w:rPr>
              <w:t xml:space="preserve">2</w:t>
            </w:r>
            <w:r>
              <w:rPr>
                <w:rFonts w:hint="eastAsia" w:ascii="宋体" w:hAnsi="宋体"/>
                <w:sz w:val="24"/>
              </w:rPr>
              <w:t xml:space="preserve">分（</w:t>
            </w:r>
            <w:r>
              <w:rPr>
                <w:rFonts w:hint="eastAsia" w:ascii="宋体" w:hAnsi="宋体" w:eastAsiaTheme="minorEastAsia"/>
                <w:sz w:val="24"/>
              </w:rPr>
              <w:t xml:space="preserve">如果</w:t>
            </w:r>
            <w:r>
              <w:rPr>
                <w:rFonts w:hint="eastAsia" w:ascii="宋体" w:hAnsi="宋体"/>
                <w:sz w:val="24"/>
              </w:rPr>
              <w:t xml:space="preserve">提供同一企业集团</w:t>
            </w:r>
            <w:r>
              <w:rPr>
                <w:rFonts w:hint="eastAsia" w:ascii="宋体" w:hAnsi="宋体" w:eastAsia="宋体" w:cs="宋体"/>
                <w:sz w:val="24"/>
              </w:rPr>
              <w:t xml:space="preserve">信息安全</w:t>
            </w:r>
            <w:r>
              <w:rPr>
                <w:rFonts w:hint="eastAsia" w:ascii="宋体" w:hAnsi="宋体"/>
                <w:sz w:val="24"/>
              </w:rPr>
              <w:t xml:space="preserve">证书的，还需提供投标人隶属于同一企业集团的相关证明）</w:t>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textDirection w:val="lrTb"/>
            <w:noWrap w:val="false"/>
          </w:tcPr>
          <w:p>
            <w:pPr>
              <w:jc w:val="center"/>
              <w:spacing w:after="0" w:line="240" w:lineRule="auto"/>
              <w:rPr>
                <w:rFonts w:ascii="宋体" w:hAnsi="宋体"/>
                <w:sz w:val="24"/>
              </w:rPr>
            </w:pPr>
            <w:r>
              <w:rPr>
                <w:rFonts w:hint="eastAsia" w:ascii="宋体" w:hAnsi="宋体"/>
                <w:sz w:val="24"/>
              </w:rPr>
              <w:t xml:space="preserve">16</w:t>
            </w:r>
            <w:r/>
          </w:p>
        </w:tc>
        <w:tc>
          <w:tcPr>
            <w:tcW w:w="1417" w:type="dxa"/>
            <w:vAlign w:val="center"/>
            <w:textDirection w:val="lrTb"/>
            <w:noWrap w:val="false"/>
          </w:tcPr>
          <w:p>
            <w:pPr>
              <w:pStyle w:val="859"/>
              <w:jc w:val="center"/>
              <w:spacing w:after="0" w:line="240" w:lineRule="auto"/>
              <w:rPr>
                <w:rFonts w:hAnsi="宋体"/>
                <w:sz w:val="24"/>
                <w:szCs w:val="24"/>
              </w:rPr>
            </w:pPr>
            <w:r>
              <w:rPr>
                <w:rFonts w:hAnsi="宋体"/>
                <w:sz w:val="24"/>
                <w:szCs w:val="24"/>
              </w:rPr>
              <w:t xml:space="preserve">产品配置</w:t>
            </w:r>
            <w:r/>
          </w:p>
          <w:p>
            <w:pPr>
              <w:pStyle w:val="859"/>
              <w:jc w:val="center"/>
              <w:spacing w:after="0" w:line="240" w:lineRule="auto"/>
              <w:rPr>
                <w:rFonts w:hAnsi="宋体"/>
                <w:b/>
                <w:bCs/>
                <w:sz w:val="24"/>
                <w:szCs w:val="24"/>
              </w:rPr>
            </w:pPr>
            <w:r>
              <w:rPr>
                <w:rFonts w:hint="eastAsia" w:hAnsi="宋体"/>
                <w:sz w:val="24"/>
                <w:szCs w:val="24"/>
              </w:rPr>
              <w:t xml:space="preserve">（16分）</w:t>
            </w:r>
            <w:r/>
          </w:p>
        </w:tc>
        <w:tc>
          <w:tcPr>
            <w:tcW w:w="7037" w:type="dxa"/>
            <w:vAlign w:val="center"/>
            <w:textDirection w:val="lrTb"/>
            <w:noWrap w:val="false"/>
          </w:tcPr>
          <w:p>
            <w:pPr>
              <w:spacing w:after="0" w:line="240" w:lineRule="auto"/>
              <w:rPr>
                <w:rFonts w:ascii="宋体" w:hAnsi="宋体"/>
                <w:sz w:val="24"/>
              </w:rPr>
            </w:pPr>
            <w:r>
              <w:rPr>
                <w:rFonts w:hint="eastAsia" w:ascii="宋体" w:hAnsi="宋体"/>
                <w:sz w:val="24"/>
              </w:rPr>
              <w:t xml:space="preserve">1.</w:t>
            </w:r>
            <w:r>
              <w:rPr>
                <w:rFonts w:ascii="宋体" w:hAnsi="宋体"/>
                <w:sz w:val="24"/>
              </w:rPr>
              <w:t xml:space="preserve">重点关注融合基因的癌种（如肺癌、甲状腺癌、肉瘤、血液系统肿瘤等），在进行大</w:t>
            </w:r>
            <w:r>
              <w:rPr>
                <w:rFonts w:ascii="宋体" w:hAnsi="宋体"/>
                <w:sz w:val="24"/>
              </w:rPr>
              <w:t xml:space="preserve">panel</w:t>
            </w:r>
            <w:r>
              <w:rPr>
                <w:rFonts w:ascii="宋体" w:hAnsi="宋体"/>
                <w:sz w:val="24"/>
              </w:rPr>
              <w:t xml:space="preserve">检测时，组织检测应采用</w:t>
            </w:r>
            <w:r>
              <w:rPr>
                <w:rFonts w:hint="eastAsia" w:ascii="宋体" w:hAnsi="宋体"/>
                <w:sz w:val="24"/>
              </w:rPr>
              <w:t xml:space="preserve">包含</w:t>
            </w:r>
            <w:r>
              <w:rPr>
                <w:rFonts w:ascii="宋体" w:hAnsi="宋体"/>
                <w:sz w:val="24"/>
              </w:rPr>
              <w:t xml:space="preserve">DNA+RNA</w:t>
            </w:r>
            <w:r>
              <w:rPr>
                <w:rFonts w:ascii="宋体" w:hAnsi="宋体"/>
                <w:sz w:val="24"/>
              </w:rPr>
              <w:t xml:space="preserve">同步测序的方式。</w:t>
            </w:r>
            <w:r/>
          </w:p>
          <w:p>
            <w:pPr>
              <w:spacing w:after="0" w:line="240" w:lineRule="auto"/>
              <w:rPr>
                <w:rFonts w:ascii="宋体" w:hAnsi="宋体"/>
                <w:sz w:val="24"/>
              </w:rPr>
            </w:pPr>
            <w:r>
              <w:rPr>
                <w:rFonts w:ascii="宋体" w:hAnsi="宋体"/>
                <w:sz w:val="24"/>
              </w:rPr>
              <w:t xml:space="preserve">提供</w:t>
            </w:r>
            <w:r>
              <w:rPr>
                <w:rFonts w:hint="eastAsia" w:ascii="宋体" w:hAnsi="宋体"/>
                <w:sz w:val="24"/>
              </w:rPr>
              <w:t xml:space="preserve">相应产品说明书</w:t>
            </w:r>
            <w:r>
              <w:rPr>
                <w:rFonts w:ascii="宋体" w:hAnsi="宋体"/>
                <w:sz w:val="24"/>
              </w:rPr>
              <w:t xml:space="preserve">，得</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未</w:t>
            </w:r>
            <w:r>
              <w:rPr>
                <w:rFonts w:ascii="宋体" w:hAnsi="宋体"/>
                <w:sz w:val="24"/>
              </w:rPr>
              <w:t xml:space="preserve">提供</w:t>
            </w:r>
            <w:r>
              <w:rPr>
                <w:rFonts w:hint="eastAsia" w:ascii="宋体" w:hAnsi="宋体"/>
                <w:sz w:val="24"/>
              </w:rPr>
              <w:t xml:space="preserve">，</w:t>
            </w:r>
            <w:r>
              <w:rPr>
                <w:rFonts w:ascii="宋体" w:hAnsi="宋体"/>
                <w:sz w:val="24"/>
              </w:rPr>
              <w:t xml:space="preserve">不得分</w:t>
            </w:r>
            <w:r>
              <w:rPr>
                <w:rFonts w:hint="eastAsia" w:ascii="宋体" w:hAnsi="宋体"/>
                <w:sz w:val="24"/>
              </w:rPr>
              <w:t xml:space="preserve">。</w:t>
            </w:r>
            <w:r/>
          </w:p>
          <w:p>
            <w:pPr>
              <w:spacing w:after="0" w:line="240" w:lineRule="auto"/>
              <w:rPr>
                <w:rFonts w:ascii="宋体" w:hAnsi="宋体"/>
                <w:sz w:val="24"/>
              </w:rPr>
            </w:pPr>
            <w:r>
              <w:rPr>
                <w:rFonts w:ascii="宋体" w:hAnsi="宋体"/>
                <w:sz w:val="24"/>
              </w:rPr>
            </w:r>
            <w:r/>
          </w:p>
          <w:p>
            <w:pPr>
              <w:spacing w:after="0" w:line="240" w:lineRule="auto"/>
              <w:rPr>
                <w:rFonts w:ascii="宋体" w:hAnsi="宋体"/>
                <w:sz w:val="24"/>
              </w:rPr>
            </w:pPr>
            <w:r>
              <w:rPr>
                <w:rFonts w:hint="eastAsia" w:ascii="宋体" w:hAnsi="宋体"/>
                <w:sz w:val="24"/>
              </w:rPr>
              <w:t xml:space="preserve">2.</w:t>
            </w:r>
            <w:r>
              <w:rPr>
                <w:rFonts w:ascii="宋体" w:hAnsi="宋体"/>
                <w:sz w:val="24"/>
              </w:rPr>
              <w:t xml:space="preserve">大</w:t>
            </w:r>
            <w:r>
              <w:rPr>
                <w:rFonts w:ascii="宋体" w:hAnsi="宋体"/>
                <w:sz w:val="24"/>
              </w:rPr>
              <w:t xml:space="preserve">Panel</w:t>
            </w:r>
            <w:r>
              <w:rPr>
                <w:rFonts w:ascii="宋体" w:hAnsi="宋体"/>
                <w:sz w:val="24"/>
              </w:rPr>
              <w:t xml:space="preserve">产品捕获区域</w:t>
            </w:r>
            <w:r>
              <w:rPr>
                <w:rFonts w:ascii="宋体" w:hAnsi="宋体"/>
                <w:sz w:val="24"/>
              </w:rPr>
              <w:t xml:space="preserve">≥</w:t>
            </w:r>
            <w:r>
              <w:rPr>
                <w:rFonts w:hint="eastAsia" w:ascii="宋体" w:hAnsi="宋体"/>
                <w:sz w:val="24"/>
              </w:rPr>
              <w:t xml:space="preserve">4Mb</w:t>
            </w:r>
            <w:r>
              <w:rPr>
                <w:rFonts w:hint="eastAsia" w:ascii="宋体" w:hAnsi="宋体"/>
                <w:sz w:val="24"/>
              </w:rPr>
              <w:t xml:space="preserve">得</w:t>
            </w:r>
            <w:r>
              <w:rPr>
                <w:rFonts w:hint="eastAsia" w:ascii="宋体" w:hAnsi="宋体"/>
                <w:sz w:val="24"/>
              </w:rPr>
              <w:t xml:space="preserve">6</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3</w:t>
            </w:r>
            <w:r>
              <w:rPr>
                <w:rFonts w:ascii="宋体" w:hAnsi="宋体"/>
                <w:sz w:val="24"/>
              </w:rPr>
              <w:t xml:space="preserve">Mb</w:t>
            </w:r>
            <w:r>
              <w:rPr>
                <w:rFonts w:ascii="宋体" w:hAnsi="宋体"/>
                <w:sz w:val="24"/>
              </w:rPr>
              <w:t xml:space="preserve">得</w:t>
            </w:r>
            <w:r>
              <w:rPr>
                <w:rFonts w:hint="eastAsia" w:ascii="宋体" w:hAnsi="宋体"/>
                <w:sz w:val="24"/>
              </w:rPr>
              <w:t xml:space="preserve">4</w:t>
            </w:r>
            <w:r>
              <w:rPr>
                <w:rFonts w:ascii="宋体" w:hAnsi="宋体"/>
                <w:sz w:val="24"/>
              </w:rPr>
              <w:t xml:space="preserve">分，</w:t>
            </w:r>
            <w:r>
              <w:rPr>
                <w:rFonts w:ascii="宋体" w:hAnsi="宋体"/>
                <w:sz w:val="24"/>
              </w:rPr>
              <w:t xml:space="preserve">≥</w:t>
            </w:r>
            <w:r>
              <w:rPr>
                <w:rFonts w:hint="eastAsia" w:ascii="宋体" w:hAnsi="宋体"/>
                <w:sz w:val="24"/>
              </w:rPr>
              <w:t xml:space="preserve">2</w:t>
            </w:r>
            <w:r>
              <w:rPr>
                <w:rFonts w:ascii="宋体" w:hAnsi="宋体"/>
                <w:sz w:val="24"/>
              </w:rPr>
              <w:t xml:space="preserve">Mb</w:t>
            </w:r>
            <w:r>
              <w:rPr>
                <w:rFonts w:ascii="宋体" w:hAnsi="宋体"/>
                <w:sz w:val="24"/>
              </w:rPr>
              <w:t xml:space="preserve">得</w:t>
            </w:r>
            <w:r>
              <w:rPr>
                <w:rFonts w:hint="eastAsia" w:ascii="宋体" w:hAnsi="宋体"/>
                <w:sz w:val="24"/>
              </w:rPr>
              <w:t xml:space="preserve">2</w:t>
            </w:r>
            <w:r>
              <w:rPr>
                <w:rFonts w:ascii="宋体" w:hAnsi="宋体"/>
                <w:sz w:val="24"/>
              </w:rPr>
              <w:t xml:space="preserve">分，</w:t>
            </w:r>
            <w:r>
              <w:rPr>
                <w:rFonts w:ascii="宋体" w:hAnsi="宋体"/>
                <w:sz w:val="24"/>
              </w:rPr>
              <w:t xml:space="preserve">≥</w:t>
            </w:r>
            <w:r>
              <w:rPr>
                <w:rFonts w:hint="eastAsia" w:ascii="宋体" w:hAnsi="宋体"/>
                <w:sz w:val="24"/>
              </w:rPr>
              <w:t xml:space="preserve">1.5</w:t>
            </w:r>
            <w:r>
              <w:rPr>
                <w:rFonts w:ascii="宋体" w:hAnsi="宋体"/>
                <w:sz w:val="24"/>
              </w:rPr>
              <w:t xml:space="preserve">Mb</w:t>
            </w:r>
            <w:r>
              <w:rPr>
                <w:rFonts w:ascii="宋体" w:hAnsi="宋体"/>
                <w:sz w:val="24"/>
              </w:rPr>
              <w:t xml:space="preserve">得</w:t>
            </w:r>
            <w:r>
              <w:rPr>
                <w:rFonts w:ascii="宋体" w:hAnsi="宋体"/>
                <w:sz w:val="24"/>
              </w:rPr>
              <w:t xml:space="preserve">1</w:t>
            </w:r>
            <w:r>
              <w:rPr>
                <w:rFonts w:ascii="宋体" w:hAnsi="宋体"/>
                <w:sz w:val="24"/>
              </w:rPr>
              <w:t xml:space="preserve">分</w:t>
            </w:r>
            <w:r>
              <w:rPr>
                <w:rFonts w:hint="eastAsia" w:ascii="宋体" w:hAnsi="宋体"/>
                <w:sz w:val="24"/>
              </w:rPr>
              <w:t xml:space="preserve">，</w:t>
            </w:r>
            <w:r>
              <w:rPr>
                <w:rFonts w:ascii="宋体" w:hAnsi="宋体"/>
                <w:sz w:val="24"/>
              </w:rPr>
              <w:t xml:space="preserve">＜</w:t>
            </w:r>
            <w:r>
              <w:rPr>
                <w:rFonts w:hint="eastAsia" w:ascii="宋体" w:hAnsi="宋体"/>
                <w:sz w:val="24"/>
              </w:rPr>
              <w:t xml:space="preserve">1.5</w:t>
            </w:r>
            <w:r>
              <w:rPr>
                <w:rFonts w:ascii="宋体" w:hAnsi="宋体"/>
                <w:sz w:val="24"/>
              </w:rPr>
              <w:t xml:space="preserve">Mb</w:t>
            </w:r>
            <w:r>
              <w:rPr>
                <w:rFonts w:hint="eastAsia" w:ascii="宋体" w:hAnsi="宋体"/>
                <w:sz w:val="24"/>
              </w:rPr>
              <w:t xml:space="preserve">不得分</w:t>
            </w:r>
            <w:r>
              <w:rPr>
                <w:rFonts w:ascii="宋体" w:hAnsi="宋体"/>
                <w:sz w:val="24"/>
              </w:rPr>
              <w:t xml:space="preserve">。</w:t>
            </w:r>
            <w:r/>
          </w:p>
          <w:p>
            <w:pPr>
              <w:spacing w:after="0" w:line="240" w:lineRule="auto"/>
              <w:rPr>
                <w:rFonts w:ascii="宋体" w:hAnsi="宋体"/>
                <w:sz w:val="24"/>
              </w:rPr>
            </w:pPr>
            <w:r>
              <w:rPr>
                <w:rFonts w:hint="eastAsia" w:ascii="宋体" w:hAnsi="宋体"/>
                <w:sz w:val="24"/>
              </w:rPr>
              <w:t xml:space="preserve">需提供有效证明材料</w:t>
            </w:r>
            <w:r>
              <w:rPr>
                <w:rFonts w:hint="eastAsia" w:ascii="宋体" w:hAnsi="宋体"/>
                <w:sz w:val="24"/>
              </w:rPr>
              <w:t xml:space="preserve">(</w:t>
            </w:r>
            <w:r>
              <w:rPr>
                <w:rFonts w:hint="eastAsia" w:ascii="宋体" w:hAnsi="宋体"/>
                <w:sz w:val="24"/>
              </w:rPr>
              <w:t xml:space="preserve">注：需提供应标的大</w:t>
            </w:r>
            <w:r>
              <w:rPr>
                <w:rFonts w:hint="eastAsia" w:ascii="宋体" w:hAnsi="宋体"/>
                <w:sz w:val="24"/>
              </w:rPr>
              <w:t xml:space="preserve">panel</w:t>
            </w:r>
            <w:r>
              <w:rPr>
                <w:rFonts w:hint="eastAsia" w:ascii="宋体" w:hAnsi="宋体"/>
                <w:sz w:val="24"/>
              </w:rPr>
              <w:t xml:space="preserve">液相探针捕获设计报告，并在报告上注明捕获区域大小，以</w:t>
            </w:r>
            <w:r>
              <w:rPr>
                <w:rFonts w:hint="eastAsia" w:ascii="宋体" w:hAnsi="宋体"/>
                <w:sz w:val="24"/>
              </w:rPr>
              <w:t xml:space="preserve">Mb</w:t>
            </w:r>
            <w:r>
              <w:rPr>
                <w:rFonts w:hint="eastAsia" w:ascii="宋体" w:hAnsi="宋体"/>
                <w:sz w:val="24"/>
              </w:rPr>
              <w:t xml:space="preserve">为单位（四舍五入，保留一位小数点），并加盖公章，确保真实，否则不得分</w:t>
            </w:r>
            <w:r>
              <w:rPr>
                <w:rFonts w:ascii="宋体" w:hAnsi="宋体"/>
                <w:sz w:val="24"/>
              </w:rPr>
              <w:t xml:space="preserve">。</w:t>
            </w:r>
            <w:r/>
          </w:p>
          <w:p>
            <w:pPr>
              <w:spacing w:after="0" w:line="240" w:lineRule="auto"/>
              <w:rPr>
                <w:rFonts w:ascii="宋体" w:hAnsi="宋体"/>
                <w:sz w:val="24"/>
              </w:rPr>
            </w:pPr>
            <w:r>
              <w:rPr>
                <w:rFonts w:ascii="宋体" w:hAnsi="宋体"/>
                <w:sz w:val="24"/>
              </w:rPr>
            </w:r>
            <w:r/>
          </w:p>
          <w:p>
            <w:pPr>
              <w:spacing w:after="0" w:line="240" w:lineRule="auto"/>
              <w:rPr>
                <w:rFonts w:ascii="宋体" w:hAnsi="宋体"/>
                <w:sz w:val="24"/>
              </w:rPr>
            </w:pPr>
            <w:r>
              <w:rPr>
                <w:rFonts w:hint="eastAsia" w:ascii="宋体" w:hAnsi="宋体"/>
                <w:sz w:val="24"/>
              </w:rPr>
              <w:t xml:space="preserve">3.</w:t>
            </w:r>
            <w:r>
              <w:rPr>
                <w:rFonts w:hint="eastAsia" w:ascii="宋体" w:hAnsi="宋体"/>
                <w:sz w:val="24"/>
              </w:rPr>
              <w:t xml:space="preserve">服务期内拟使用的试剂盒产品：投标人或同一企业集团、同一控股股东名下企业有获</w:t>
            </w:r>
            <w:r>
              <w:rPr>
                <w:rFonts w:hint="eastAsia" w:ascii="宋体" w:hAnsi="宋体"/>
                <w:sz w:val="24"/>
              </w:rPr>
              <w:t xml:space="preserve">NMPA</w:t>
            </w:r>
            <w:r>
              <w:rPr>
                <w:rFonts w:hint="eastAsia" w:ascii="宋体" w:hAnsi="宋体"/>
                <w:sz w:val="24"/>
              </w:rPr>
              <w:t xml:space="preserve">批准的相应检测试剂盒产品。</w:t>
            </w:r>
            <w:r/>
          </w:p>
          <w:p>
            <w:pPr>
              <w:spacing w:after="0" w:line="240" w:lineRule="auto"/>
              <w:rPr>
                <w:rFonts w:ascii="宋体" w:hAnsi="宋体"/>
                <w:sz w:val="24"/>
              </w:rPr>
            </w:pPr>
            <w:r>
              <w:rPr>
                <w:rFonts w:hint="eastAsia" w:ascii="宋体" w:hAnsi="宋体"/>
                <w:sz w:val="24"/>
              </w:rPr>
              <w:t xml:space="preserve">拥有</w:t>
            </w:r>
            <w:r>
              <w:rPr>
                <w:rFonts w:hint="eastAsia" w:ascii="宋体" w:hAnsi="宋体"/>
                <w:sz w:val="24"/>
              </w:rPr>
              <w:t xml:space="preserve">NMPA</w:t>
            </w:r>
            <w:r>
              <w:rPr>
                <w:rFonts w:hint="eastAsia" w:ascii="宋体" w:hAnsi="宋体"/>
                <w:sz w:val="24"/>
              </w:rPr>
              <w:t xml:space="preserve">批准的肿瘤</w:t>
            </w:r>
            <w:r>
              <w:rPr>
                <w:rFonts w:hint="eastAsia" w:ascii="宋体" w:hAnsi="宋体"/>
                <w:sz w:val="24"/>
              </w:rPr>
              <w:t xml:space="preserve">NGS</w:t>
            </w:r>
            <w:r>
              <w:rPr>
                <w:rFonts w:hint="eastAsia" w:ascii="宋体" w:hAnsi="宋体"/>
                <w:sz w:val="24"/>
              </w:rPr>
              <w:t xml:space="preserve">检测试剂盒产品，每一项得</w:t>
            </w:r>
            <w:r>
              <w:rPr>
                <w:rFonts w:hint="eastAsia" w:ascii="宋体" w:hAnsi="宋体"/>
                <w:sz w:val="24"/>
              </w:rPr>
              <w:t xml:space="preserve">3</w:t>
            </w:r>
            <w:r>
              <w:rPr>
                <w:rFonts w:hint="eastAsia" w:ascii="宋体" w:hAnsi="宋体"/>
                <w:sz w:val="24"/>
              </w:rPr>
              <w:t xml:space="preserve">分；拥有</w:t>
            </w:r>
            <w:r>
              <w:rPr>
                <w:rFonts w:hint="eastAsia" w:ascii="宋体" w:hAnsi="宋体"/>
                <w:sz w:val="24"/>
              </w:rPr>
              <w:t xml:space="preserve">NMPA</w:t>
            </w:r>
            <w:r>
              <w:rPr>
                <w:rFonts w:hint="eastAsia" w:ascii="宋体" w:hAnsi="宋体"/>
                <w:sz w:val="24"/>
              </w:rPr>
              <w:t xml:space="preserve">批准的其他肿瘤基因检测试剂盒产品，每一项得</w:t>
            </w:r>
            <w:r>
              <w:rPr>
                <w:rFonts w:hint="eastAsia" w:ascii="宋体" w:hAnsi="宋体"/>
                <w:sz w:val="24"/>
              </w:rPr>
              <w:t xml:space="preserve">1</w:t>
            </w:r>
            <w:r>
              <w:rPr>
                <w:rFonts w:hint="eastAsia" w:ascii="宋体" w:hAnsi="宋体"/>
                <w:sz w:val="24"/>
              </w:rPr>
              <w:t xml:space="preserve">分；</w:t>
            </w:r>
            <w:r/>
          </w:p>
          <w:p>
            <w:pPr>
              <w:spacing w:after="0" w:line="240" w:lineRule="auto"/>
              <w:rPr>
                <w:rFonts w:ascii="宋体" w:hAnsi="宋体"/>
                <w:sz w:val="24"/>
              </w:rPr>
            </w:pPr>
            <w:r>
              <w:rPr>
                <w:rFonts w:hint="eastAsia" w:ascii="宋体" w:hAnsi="宋体"/>
                <w:sz w:val="24"/>
              </w:rPr>
              <w:t xml:space="preserve">本项满分</w:t>
            </w:r>
            <w:r>
              <w:rPr>
                <w:rFonts w:hint="eastAsia" w:ascii="宋体" w:hAnsi="宋体"/>
                <w:sz w:val="24"/>
              </w:rPr>
              <w:t xml:space="preserve">4</w:t>
            </w:r>
            <w:r>
              <w:rPr>
                <w:rFonts w:hint="eastAsia" w:ascii="宋体" w:hAnsi="宋体"/>
                <w:sz w:val="24"/>
              </w:rPr>
              <w:t xml:space="preserve">分。需提供证书复印件，未提供，不得分。</w:t>
            </w:r>
            <w:r/>
          </w:p>
          <w:p>
            <w:pPr>
              <w:pStyle w:val="924"/>
              <w:jc w:val="both"/>
              <w:spacing w:line="240" w:lineRule="auto"/>
            </w:pPr>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textDirection w:val="lrTb"/>
            <w:noWrap w:val="false"/>
          </w:tcPr>
          <w:p>
            <w:pPr>
              <w:jc w:val="center"/>
              <w:spacing w:after="0" w:line="240" w:lineRule="auto"/>
              <w:rPr>
                <w:rFonts w:ascii="宋体" w:hAnsi="宋体"/>
                <w:sz w:val="24"/>
              </w:rPr>
            </w:pPr>
            <w:r>
              <w:rPr>
                <w:rFonts w:hint="eastAsia" w:ascii="宋体" w:hAnsi="宋体"/>
                <w:sz w:val="24"/>
              </w:rPr>
              <w:t xml:space="preserve">12</w:t>
            </w:r>
            <w:r/>
          </w:p>
        </w:tc>
        <w:tc>
          <w:tcPr>
            <w:tcW w:w="1417" w:type="dxa"/>
            <w:vAlign w:val="center"/>
            <w:textDirection w:val="lrTb"/>
            <w:noWrap w:val="false"/>
          </w:tcPr>
          <w:p>
            <w:pPr>
              <w:pStyle w:val="859"/>
              <w:jc w:val="center"/>
              <w:spacing w:after="0" w:line="240" w:lineRule="auto"/>
              <w:rPr>
                <w:rFonts w:hAnsi="宋体"/>
                <w:sz w:val="24"/>
                <w:szCs w:val="24"/>
              </w:rPr>
            </w:pPr>
            <w:r>
              <w:rPr>
                <w:rFonts w:hAnsi="宋体"/>
                <w:sz w:val="24"/>
                <w:szCs w:val="24"/>
              </w:rPr>
              <w:t xml:space="preserve">科研实力</w:t>
            </w:r>
            <w:r/>
          </w:p>
          <w:p>
            <w:pPr>
              <w:pStyle w:val="859"/>
              <w:jc w:val="center"/>
              <w:spacing w:after="0" w:line="240" w:lineRule="auto"/>
              <w:rPr>
                <w:rFonts w:hAnsi="宋体"/>
                <w:b/>
                <w:bCs/>
                <w:sz w:val="24"/>
                <w:szCs w:val="24"/>
              </w:rPr>
            </w:pPr>
            <w:r>
              <w:rPr>
                <w:rFonts w:hint="eastAsia" w:hAnsi="宋体"/>
                <w:sz w:val="24"/>
                <w:szCs w:val="24"/>
              </w:rPr>
              <w:t xml:space="preserve">（12分）</w:t>
            </w:r>
            <w:r/>
          </w:p>
        </w:tc>
        <w:tc>
          <w:tcPr>
            <w:tcW w:w="7037" w:type="dxa"/>
            <w:vAlign w:val="center"/>
            <w:textDirection w:val="lrTb"/>
            <w:noWrap w:val="false"/>
          </w:tcPr>
          <w:p>
            <w:pPr>
              <w:spacing w:after="0" w:line="240" w:lineRule="auto"/>
              <w:rPr>
                <w:rFonts w:ascii="宋体" w:hAnsi="宋体"/>
                <w:sz w:val="24"/>
              </w:rPr>
            </w:pPr>
            <w:r>
              <w:rPr>
                <w:rFonts w:hint="eastAsia" w:ascii="宋体" w:hAnsi="宋体"/>
                <w:sz w:val="24"/>
              </w:rPr>
              <w:t xml:space="preserve">投标人具备科研及成果转化能力：</w:t>
            </w:r>
            <w:r/>
          </w:p>
          <w:p>
            <w:pPr>
              <w:spacing w:after="0" w:line="240" w:lineRule="auto"/>
              <w:rPr>
                <w:rFonts w:ascii="宋体" w:hAnsi="宋体"/>
                <w:sz w:val="24"/>
              </w:rPr>
            </w:pPr>
            <w:r>
              <w:rPr>
                <w:rFonts w:hint="eastAsia" w:ascii="宋体" w:hAnsi="宋体"/>
                <w:sz w:val="24"/>
              </w:rPr>
              <w:t xml:space="preserve">1.</w:t>
            </w:r>
            <w:r>
              <w:rPr>
                <w:rFonts w:hint="eastAsia" w:ascii="宋体" w:hAnsi="宋体"/>
                <w:sz w:val="24"/>
              </w:rPr>
              <w:t xml:space="preserve">发表文章：</w:t>
            </w:r>
            <w:r/>
          </w:p>
          <w:p>
            <w:pPr>
              <w:spacing w:after="0" w:line="240" w:lineRule="auto"/>
              <w:rPr>
                <w:rFonts w:ascii="宋体" w:hAnsi="宋体" w:eastAsiaTheme="minorEastAsia"/>
                <w:sz w:val="24"/>
              </w:rPr>
            </w:pPr>
            <w:r>
              <w:rPr>
                <w:rFonts w:hint="eastAsia" w:ascii="宋体" w:hAnsi="宋体"/>
                <w:sz w:val="24"/>
              </w:rPr>
              <w:t xml:space="preserve">2023</w:t>
            </w:r>
            <w:r>
              <w:rPr>
                <w:rFonts w:hint="eastAsia" w:ascii="宋体" w:hAnsi="宋体"/>
                <w:sz w:val="24"/>
              </w:rPr>
              <w:t xml:space="preserve">年</w:t>
            </w:r>
            <w:r>
              <w:rPr>
                <w:rFonts w:hint="eastAsia" w:ascii="宋体" w:hAnsi="宋体"/>
                <w:sz w:val="24"/>
              </w:rPr>
              <w:t xml:space="preserve">1</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日起投标人或同一企业集团署名或使用投标人产品已发表肿瘤相关的高水平文章：</w:t>
            </w:r>
            <w:r/>
          </w:p>
          <w:p>
            <w:pPr>
              <w:spacing w:after="0" w:line="240" w:lineRule="auto"/>
              <w:rPr>
                <w:rFonts w:ascii="宋体" w:hAnsi="宋体" w:eastAsiaTheme="minorEastAsia"/>
                <w:sz w:val="24"/>
              </w:rPr>
            </w:pPr>
            <w:r>
              <w:rPr>
                <w:rFonts w:hint="eastAsia" w:ascii="宋体" w:hAnsi="宋体"/>
                <w:sz w:val="24"/>
              </w:rPr>
              <w:t xml:space="preserve">发表影响因子</w:t>
            </w:r>
            <w:r>
              <w:rPr>
                <w:rFonts w:hint="eastAsia" w:ascii="宋体" w:hAnsi="宋体"/>
                <w:sz w:val="24"/>
              </w:rPr>
              <w:t xml:space="preserve">30</w:t>
            </w:r>
            <w:r>
              <w:rPr>
                <w:rFonts w:hint="eastAsia" w:ascii="宋体" w:hAnsi="宋体"/>
                <w:sz w:val="24"/>
              </w:rPr>
              <w:t xml:space="preserve">分以上文章</w:t>
            </w:r>
            <w:r>
              <w:rPr>
                <w:rFonts w:hint="eastAsia" w:ascii="宋体" w:hAnsi="宋体"/>
                <w:sz w:val="24"/>
              </w:rPr>
              <w:t xml:space="preserve">1</w:t>
            </w:r>
            <w:r>
              <w:rPr>
                <w:rFonts w:hint="eastAsia" w:ascii="宋体" w:hAnsi="宋体"/>
                <w:sz w:val="24"/>
              </w:rPr>
              <w:t xml:space="preserve">篇得</w:t>
            </w:r>
            <w:r>
              <w:rPr>
                <w:rFonts w:hint="eastAsia" w:ascii="宋体" w:hAnsi="宋体"/>
                <w:sz w:val="24"/>
              </w:rPr>
              <w:t xml:space="preserve">4</w:t>
            </w:r>
            <w:r>
              <w:rPr>
                <w:rFonts w:hint="eastAsia" w:ascii="宋体" w:hAnsi="宋体"/>
                <w:sz w:val="24"/>
              </w:rPr>
              <w:t xml:space="preserve">分；</w:t>
            </w:r>
            <w:r/>
          </w:p>
          <w:p>
            <w:pPr>
              <w:spacing w:after="0" w:line="240" w:lineRule="auto"/>
              <w:rPr>
                <w:rFonts w:ascii="宋体" w:hAnsi="宋体" w:eastAsiaTheme="minorEastAsia"/>
                <w:sz w:val="24"/>
              </w:rPr>
            </w:pPr>
            <w:r>
              <w:rPr>
                <w:rFonts w:hint="eastAsia" w:ascii="宋体" w:hAnsi="宋体"/>
                <w:sz w:val="24"/>
              </w:rPr>
              <w:t xml:space="preserve">发表影响因子</w:t>
            </w:r>
            <w:r>
              <w:rPr>
                <w:rFonts w:hint="eastAsia" w:ascii="宋体" w:hAnsi="宋体"/>
                <w:sz w:val="24"/>
              </w:rPr>
              <w:t xml:space="preserve">20</w:t>
            </w:r>
            <w:r>
              <w:rPr>
                <w:rFonts w:hint="eastAsia" w:ascii="宋体" w:hAnsi="宋体"/>
                <w:sz w:val="24"/>
              </w:rPr>
              <w:t xml:space="preserve">分以上文章</w:t>
            </w:r>
            <w:r>
              <w:rPr>
                <w:rFonts w:hint="eastAsia" w:ascii="宋体" w:hAnsi="宋体"/>
                <w:sz w:val="24"/>
              </w:rPr>
              <w:t xml:space="preserve">1</w:t>
            </w:r>
            <w:r>
              <w:rPr>
                <w:rFonts w:hint="eastAsia" w:ascii="宋体" w:hAnsi="宋体"/>
                <w:sz w:val="24"/>
              </w:rPr>
              <w:t xml:space="preserve">篇得</w:t>
            </w:r>
            <w:r>
              <w:rPr>
                <w:rFonts w:hint="eastAsia" w:ascii="宋体" w:hAnsi="宋体"/>
                <w:sz w:val="24"/>
              </w:rPr>
              <w:t xml:space="preserve">3</w:t>
            </w:r>
            <w:r>
              <w:rPr>
                <w:rFonts w:hint="eastAsia" w:ascii="宋体" w:hAnsi="宋体"/>
                <w:sz w:val="24"/>
              </w:rPr>
              <w:t xml:space="preserve">分；</w:t>
            </w:r>
            <w:r/>
          </w:p>
          <w:p>
            <w:pPr>
              <w:spacing w:after="0" w:line="240" w:lineRule="auto"/>
              <w:rPr>
                <w:rFonts w:ascii="宋体" w:hAnsi="宋体" w:eastAsiaTheme="minorEastAsia"/>
                <w:sz w:val="24"/>
              </w:rPr>
            </w:pPr>
            <w:r>
              <w:rPr>
                <w:rFonts w:hint="eastAsia" w:ascii="宋体" w:hAnsi="宋体"/>
                <w:sz w:val="24"/>
              </w:rPr>
              <w:t xml:space="preserve">发表影响因子</w:t>
            </w:r>
            <w:r>
              <w:rPr>
                <w:rFonts w:hint="eastAsia" w:ascii="宋体" w:hAnsi="宋体"/>
                <w:sz w:val="24"/>
              </w:rPr>
              <w:t xml:space="preserve">10</w:t>
            </w:r>
            <w:r>
              <w:rPr>
                <w:rFonts w:hint="eastAsia" w:ascii="宋体" w:hAnsi="宋体"/>
                <w:sz w:val="24"/>
              </w:rPr>
              <w:t xml:space="preserve">分以上文章</w:t>
            </w:r>
            <w:r>
              <w:rPr>
                <w:rFonts w:hint="eastAsia" w:ascii="宋体" w:hAnsi="宋体"/>
                <w:sz w:val="24"/>
              </w:rPr>
              <w:t xml:space="preserve">1</w:t>
            </w:r>
            <w:r>
              <w:rPr>
                <w:rFonts w:hint="eastAsia" w:ascii="宋体" w:hAnsi="宋体"/>
                <w:sz w:val="24"/>
              </w:rPr>
              <w:t xml:space="preserve">篇得</w:t>
            </w:r>
            <w:r>
              <w:rPr>
                <w:rFonts w:hint="eastAsia" w:ascii="宋体" w:hAnsi="宋体"/>
                <w:sz w:val="24"/>
              </w:rPr>
              <w:t xml:space="preserve">2</w:t>
            </w:r>
            <w:r>
              <w:rPr>
                <w:rFonts w:hint="eastAsia" w:ascii="宋体" w:hAnsi="宋体"/>
                <w:sz w:val="24"/>
              </w:rPr>
              <w:t xml:space="preserve">分；</w:t>
            </w:r>
            <w:r/>
          </w:p>
          <w:p>
            <w:pPr>
              <w:spacing w:after="0" w:line="240" w:lineRule="auto"/>
              <w:rPr>
                <w:rFonts w:ascii="宋体" w:hAnsi="宋体" w:cs="宋体"/>
                <w:sz w:val="24"/>
              </w:rPr>
            </w:pPr>
            <w:r>
              <w:rPr>
                <w:rFonts w:hint="eastAsia" w:ascii="宋体" w:hAnsi="宋体"/>
                <w:sz w:val="24"/>
              </w:rPr>
              <w:t xml:space="preserve">发表影响因子</w:t>
            </w:r>
            <w:r>
              <w:rPr>
                <w:rFonts w:hint="eastAsia" w:ascii="宋体" w:hAnsi="宋体"/>
                <w:sz w:val="24"/>
              </w:rPr>
              <w:t xml:space="preserve">1-10</w:t>
            </w:r>
            <w:r>
              <w:rPr>
                <w:rFonts w:hint="eastAsia" w:ascii="宋体" w:hAnsi="宋体"/>
                <w:sz w:val="24"/>
              </w:rPr>
              <w:t xml:space="preserve">分文章</w:t>
            </w:r>
            <w:r>
              <w:rPr>
                <w:rFonts w:hint="eastAsia" w:ascii="宋体" w:hAnsi="宋体"/>
                <w:sz w:val="24"/>
              </w:rPr>
              <w:t xml:space="preserve">1</w:t>
            </w:r>
            <w:r>
              <w:rPr>
                <w:rFonts w:hint="eastAsia" w:ascii="宋体" w:hAnsi="宋体"/>
                <w:sz w:val="24"/>
              </w:rPr>
              <w:t xml:space="preserve">篇得</w:t>
            </w:r>
            <w:r>
              <w:rPr>
                <w:rFonts w:hint="eastAsia" w:ascii="宋体" w:hAnsi="宋体"/>
                <w:sz w:val="24"/>
              </w:rPr>
              <w:t xml:space="preserve">1</w:t>
            </w:r>
            <w:r>
              <w:rPr>
                <w:rFonts w:hint="eastAsia" w:ascii="宋体" w:hAnsi="宋体"/>
                <w:sz w:val="24"/>
              </w:rPr>
              <w:t xml:space="preserve">分；</w:t>
            </w:r>
            <w:r>
              <w:rPr>
                <w:rFonts w:hint="eastAsia" w:ascii="宋体" w:hAnsi="宋体" w:cs="宋体"/>
                <w:sz w:val="24"/>
              </w:rPr>
              <w:t xml:space="preserve"> </w:t>
            </w:r>
            <w:r/>
          </w:p>
          <w:p>
            <w:pPr>
              <w:spacing w:after="0" w:line="240" w:lineRule="auto"/>
              <w:rPr>
                <w:rFonts w:ascii="宋体" w:hAnsi="宋体" w:eastAsiaTheme="minorEastAsia"/>
                <w:sz w:val="24"/>
              </w:rPr>
            </w:pPr>
            <w:r>
              <w:rPr>
                <w:rFonts w:hint="eastAsia" w:hAnsi="宋体" w:cs="宋体"/>
                <w:sz w:val="24"/>
              </w:rPr>
              <w:t xml:space="preserve">需提</w:t>
            </w:r>
            <w:r>
              <w:rPr>
                <w:rFonts w:hint="eastAsia" w:ascii="宋体" w:hAnsi="宋体"/>
                <w:sz w:val="24"/>
              </w:rPr>
              <w:t xml:space="preserve">供在公开期刊上发表的论文，并提供每篇</w:t>
            </w:r>
            <w:r>
              <w:rPr>
                <w:rFonts w:hint="eastAsia" w:ascii="宋体" w:hAnsi="宋体"/>
                <w:sz w:val="24"/>
              </w:rPr>
              <w:t xml:space="preserve">SCI</w:t>
            </w:r>
            <w:r>
              <w:rPr>
                <w:rFonts w:hint="eastAsia" w:ascii="宋体" w:hAnsi="宋体"/>
                <w:sz w:val="24"/>
              </w:rPr>
              <w:t xml:space="preserve">文章影响因子检索信息截屏、文章首页等，未提供，不得分。</w:t>
            </w:r>
            <w:r/>
          </w:p>
          <w:p>
            <w:pPr>
              <w:spacing w:after="0" w:line="240" w:lineRule="auto"/>
              <w:rPr>
                <w:rFonts w:ascii="宋体" w:hAnsi="宋体"/>
                <w:sz w:val="24"/>
              </w:rPr>
            </w:pPr>
            <w:r>
              <w:rPr>
                <w:rFonts w:hint="eastAsia" w:ascii="宋体" w:hAnsi="宋体"/>
                <w:sz w:val="24"/>
              </w:rPr>
              <w:t xml:space="preserve">此项满分</w:t>
            </w:r>
            <w:r>
              <w:rPr>
                <w:rFonts w:hint="eastAsia" w:ascii="宋体" w:hAnsi="宋体"/>
                <w:sz w:val="24"/>
              </w:rPr>
              <w:t xml:space="preserve">10</w:t>
            </w:r>
            <w:r>
              <w:rPr>
                <w:rFonts w:hint="eastAsia" w:ascii="宋体" w:hAnsi="宋体"/>
                <w:sz w:val="24"/>
              </w:rPr>
              <w:t xml:space="preserve">分。</w:t>
            </w:r>
            <w:r/>
          </w:p>
          <w:p>
            <w:pPr>
              <w:spacing w:after="0" w:line="240" w:lineRule="auto"/>
              <w:rPr>
                <w:rFonts w:ascii="宋体" w:hAnsi="宋体"/>
                <w:sz w:val="24"/>
              </w:rPr>
            </w:pPr>
            <w:r>
              <w:rPr>
                <w:rFonts w:ascii="宋体" w:hAnsi="宋体"/>
                <w:sz w:val="24"/>
              </w:rPr>
            </w:r>
            <w:r/>
          </w:p>
          <w:p>
            <w:pPr>
              <w:spacing w:after="0" w:line="240" w:lineRule="auto"/>
              <w:rPr>
                <w:rFonts w:ascii="宋体" w:hAnsi="宋体"/>
                <w:sz w:val="24"/>
              </w:rPr>
            </w:pPr>
            <w:r>
              <w:rPr>
                <w:rFonts w:hint="eastAsia" w:ascii="宋体" w:hAnsi="宋体"/>
                <w:sz w:val="24"/>
              </w:rPr>
              <w:t xml:space="preserve">2.</w:t>
            </w:r>
            <w:r>
              <w:rPr>
                <w:rFonts w:hint="eastAsia" w:ascii="宋体" w:hAnsi="宋体"/>
                <w:sz w:val="24"/>
              </w:rPr>
              <w:t xml:space="preserve">转化能力：</w:t>
            </w:r>
            <w:r/>
          </w:p>
          <w:p>
            <w:pPr>
              <w:spacing w:after="0" w:line="240" w:lineRule="auto"/>
              <w:rPr>
                <w:rFonts w:hAnsi="宋体"/>
                <w:sz w:val="24"/>
                <w:szCs w:val="24"/>
              </w:rPr>
            </w:pPr>
            <w:r>
              <w:rPr>
                <w:rFonts w:hint="eastAsia" w:ascii="宋体" w:hAnsi="宋体" w:eastAsia="宋体" w:cs="宋体"/>
                <w:sz w:val="24"/>
              </w:rPr>
              <w:t xml:space="preserve">投标人或同一企业集团具备将肿瘤基因组学检测技术向临床转化的能力，每</w:t>
            </w:r>
            <w:r>
              <w:rPr>
                <w:rFonts w:hint="eastAsia" w:ascii="宋体" w:hAnsi="宋体"/>
                <w:sz w:val="24"/>
              </w:rPr>
              <w:t xml:space="preserve">1</w:t>
            </w:r>
            <w:r>
              <w:rPr>
                <w:rFonts w:hint="eastAsia" w:ascii="宋体" w:hAnsi="宋体" w:eastAsia="宋体" w:cs="宋体"/>
                <w:sz w:val="24"/>
              </w:rPr>
              <w:t xml:space="preserve">项得</w:t>
            </w:r>
            <w:r>
              <w:rPr>
                <w:rFonts w:hint="eastAsia" w:ascii="宋体" w:hAnsi="宋体"/>
                <w:sz w:val="24"/>
              </w:rPr>
              <w:t xml:space="preserve">1</w:t>
            </w:r>
            <w:r>
              <w:rPr>
                <w:rFonts w:hint="eastAsia" w:ascii="宋体" w:hAnsi="宋体" w:eastAsia="宋体" w:cs="宋体"/>
                <w:sz w:val="24"/>
              </w:rPr>
              <w:t xml:space="preserve">分，需提供协议或合同佐证（同一最终用户不重复得分，未提供，不得分。此项满分</w:t>
            </w:r>
            <w:r>
              <w:rPr>
                <w:rFonts w:hint="eastAsia" w:ascii="宋体" w:hAnsi="宋体"/>
                <w:sz w:val="24"/>
              </w:rPr>
              <w:t xml:space="preserve">2</w:t>
            </w:r>
            <w:r>
              <w:rPr>
                <w:rFonts w:hint="eastAsia" w:ascii="宋体" w:hAnsi="宋体" w:eastAsia="宋体" w:cs="宋体"/>
                <w:sz w:val="24"/>
              </w:rPr>
              <w:t xml:space="preserve">分。</w:t>
            </w:r>
            <w:r/>
          </w:p>
        </w:tc>
      </w:tr>
      <w:tr>
        <w:trPr>
          <w:trHeight w:val="20"/>
        </w:trPr>
        <w:tc>
          <w:tcPr>
            <w:tcW w:w="766" w:type="dxa"/>
            <w:vAlign w:val="center"/>
            <w:vMerge w:val="restart"/>
            <w:textDirection w:val="lrTb"/>
            <w:noWrap w:val="false"/>
          </w:tcPr>
          <w:p>
            <w:pPr>
              <w:jc w:val="center"/>
              <w:spacing w:after="0" w:line="240" w:lineRule="auto"/>
              <w:rPr>
                <w:rFonts w:ascii="宋体" w:hAnsi="宋体"/>
                <w:sz w:val="24"/>
              </w:rPr>
            </w:pPr>
            <w:r>
              <w:rPr>
                <w:rFonts w:hint="eastAsia" w:ascii="宋体" w:hAnsi="宋体"/>
                <w:sz w:val="24"/>
              </w:rPr>
              <w:t xml:space="preserve">服务方案</w:t>
            </w:r>
            <w:r/>
          </w:p>
        </w:tc>
        <w:tc>
          <w:tcPr>
            <w:tcW w:w="709" w:type="dxa"/>
            <w:vAlign w:val="center"/>
            <w:vMerge w:val="restart"/>
            <w:textDirection w:val="lrTb"/>
            <w:noWrap w:val="false"/>
          </w:tcPr>
          <w:p>
            <w:pPr>
              <w:jc w:val="center"/>
              <w:spacing w:after="0" w:line="240" w:lineRule="auto"/>
              <w:rPr>
                <w:rFonts w:ascii="宋体" w:hAnsi="宋体"/>
                <w:sz w:val="24"/>
              </w:rPr>
            </w:pPr>
            <w:r>
              <w:rPr>
                <w:rFonts w:hint="eastAsia" w:ascii="宋体" w:hAnsi="宋体"/>
                <w:sz w:val="24"/>
              </w:rPr>
              <w:t xml:space="preserve">37</w:t>
            </w:r>
            <w:r/>
          </w:p>
        </w:tc>
        <w:tc>
          <w:tcPr>
            <w:tcW w:w="1417" w:type="dxa"/>
            <w:vAlign w:val="center"/>
            <w:textDirection w:val="lrTb"/>
            <w:noWrap w:val="false"/>
          </w:tcPr>
          <w:p>
            <w:pPr>
              <w:spacing w:after="0" w:line="240" w:lineRule="auto"/>
              <w:rPr>
                <w:rFonts w:ascii="宋体" w:hAnsi="宋体"/>
                <w:sz w:val="24"/>
              </w:rPr>
            </w:pPr>
            <w:r>
              <w:rPr>
                <w:rFonts w:ascii="宋体" w:hAnsi="宋体"/>
                <w:sz w:val="24"/>
              </w:rPr>
              <w:t xml:space="preserve">技术服务方案</w:t>
            </w:r>
            <w:r>
              <w:rPr>
                <w:rFonts w:hint="eastAsia" w:ascii="宋体" w:hAnsi="宋体"/>
                <w:sz w:val="24"/>
              </w:rPr>
              <w:t xml:space="preserve">（</w:t>
            </w:r>
            <w:r>
              <w:rPr>
                <w:rFonts w:hint="eastAsia" w:ascii="宋体" w:hAnsi="宋体"/>
                <w:sz w:val="24"/>
              </w:rPr>
              <w:t xml:space="preserve">20</w:t>
            </w:r>
            <w:r>
              <w:rPr>
                <w:rFonts w:hint="eastAsia" w:ascii="宋体" w:hAnsi="宋体"/>
                <w:sz w:val="24"/>
              </w:rPr>
              <w:t xml:space="preserve">分）</w:t>
            </w:r>
            <w:r/>
          </w:p>
        </w:tc>
        <w:tc>
          <w:tcPr>
            <w:tcW w:w="7037" w:type="dxa"/>
            <w:vAlign w:val="center"/>
            <w:textDirection w:val="lrTb"/>
            <w:noWrap w:val="false"/>
          </w:tcPr>
          <w:p>
            <w:pPr>
              <w:spacing w:after="0" w:line="240" w:lineRule="auto"/>
              <w:rPr>
                <w:rFonts w:ascii="宋体" w:hAnsi="宋体"/>
                <w:b/>
                <w:bCs/>
                <w:sz w:val="24"/>
              </w:rPr>
            </w:pPr>
            <w:r>
              <w:rPr>
                <w:rFonts w:ascii="宋体" w:hAnsi="宋体"/>
                <w:b/>
                <w:bCs/>
                <w:sz w:val="24"/>
              </w:rPr>
              <w:t xml:space="preserve">4.1 </w:t>
            </w:r>
            <w:r>
              <w:rPr>
                <w:rFonts w:ascii="宋体" w:hAnsi="宋体"/>
                <w:b/>
                <w:bCs/>
                <w:sz w:val="24"/>
              </w:rPr>
              <w:t xml:space="preserve">检测服务方案（</w:t>
            </w:r>
            <w:r>
              <w:rPr>
                <w:rFonts w:hint="eastAsia" w:ascii="宋体" w:hAnsi="宋体"/>
                <w:b/>
                <w:bCs/>
                <w:sz w:val="24"/>
              </w:rPr>
              <w:t xml:space="preserve">5</w:t>
            </w:r>
            <w:r>
              <w:rPr>
                <w:rFonts w:ascii="宋体" w:hAnsi="宋体"/>
                <w:b/>
                <w:bCs/>
                <w:sz w:val="24"/>
              </w:rPr>
              <w:t xml:space="preserve">分）</w:t>
            </w:r>
            <w:r/>
          </w:p>
          <w:p>
            <w:pPr>
              <w:spacing w:after="0" w:line="240" w:lineRule="auto"/>
              <w:rPr>
                <w:rFonts w:ascii="宋体" w:hAnsi="宋体"/>
                <w:sz w:val="24"/>
              </w:rPr>
            </w:pPr>
            <w:r>
              <w:rPr>
                <w:rFonts w:ascii="宋体" w:hAnsi="宋体"/>
                <w:sz w:val="24"/>
              </w:rPr>
              <w:t xml:space="preserve">根据投标人提供的检测服务方案综合评分，包括但不限于检测流程设计、样本接收与处理流程、检测项目覆盖率、报告出具流程、结果解读与反馈机制等内容：</w:t>
            </w:r>
            <w:r/>
          </w:p>
          <w:p>
            <w:pPr>
              <w:spacing w:after="0" w:line="240" w:lineRule="auto"/>
              <w:rPr>
                <w:rFonts w:ascii="宋体" w:hAnsi="宋体"/>
                <w:sz w:val="24"/>
              </w:rPr>
            </w:pPr>
            <w:r>
              <w:rPr>
                <w:rFonts w:ascii="宋体" w:hAnsi="宋体"/>
                <w:sz w:val="24"/>
              </w:rPr>
              <w:t xml:space="preserve">服务方案内容科学合理、完整、切实可行的得</w:t>
            </w:r>
            <w:r>
              <w:rPr>
                <w:rFonts w:hint="eastAsia" w:ascii="宋体" w:hAnsi="宋体"/>
                <w:sz w:val="24"/>
              </w:rPr>
              <w:t xml:space="preserve">5</w:t>
            </w:r>
            <w:r>
              <w:rPr>
                <w:rFonts w:ascii="宋体" w:hAnsi="宋体"/>
                <w:sz w:val="24"/>
              </w:rPr>
              <w:t xml:space="preserve">分；</w:t>
            </w:r>
            <w:r>
              <w:rPr>
                <w:rFonts w:ascii="宋体" w:hAnsi="宋体"/>
                <w:sz w:val="24"/>
              </w:rPr>
              <w:br/>
            </w:r>
            <w:r>
              <w:rPr>
                <w:rFonts w:ascii="宋体" w:hAnsi="宋体"/>
                <w:sz w:val="24"/>
              </w:rPr>
              <w:t xml:space="preserve">服务方案内容有所缺漏或可行性欠缺合理的得</w:t>
            </w:r>
            <w:r>
              <w:rPr>
                <w:rFonts w:hint="eastAsia" w:ascii="宋体" w:hAnsi="宋体"/>
                <w:sz w:val="24"/>
              </w:rPr>
              <w:t xml:space="preserve">3</w:t>
            </w:r>
            <w:r>
              <w:rPr>
                <w:rFonts w:ascii="宋体" w:hAnsi="宋体"/>
                <w:sz w:val="24"/>
              </w:rPr>
              <w:t xml:space="preserve">分；</w:t>
            </w:r>
            <w:r>
              <w:rPr>
                <w:rFonts w:ascii="宋体" w:hAnsi="宋体"/>
                <w:sz w:val="24"/>
              </w:rPr>
              <w:br/>
            </w:r>
            <w:r>
              <w:rPr>
                <w:rFonts w:ascii="宋体" w:hAnsi="宋体"/>
                <w:sz w:val="24"/>
              </w:rPr>
              <w:t xml:space="preserve">内容不完整，且可行性差的得</w:t>
            </w:r>
            <w:r>
              <w:rPr>
                <w:rFonts w:ascii="宋体" w:hAnsi="宋体"/>
                <w:sz w:val="24"/>
              </w:rPr>
              <w:t xml:space="preserve">1</w:t>
            </w:r>
            <w:r>
              <w:rPr>
                <w:rFonts w:ascii="宋体" w:hAnsi="宋体"/>
                <w:sz w:val="24"/>
              </w:rPr>
              <w:t xml:space="preserve">分；</w:t>
            </w:r>
            <w:r>
              <w:rPr>
                <w:rFonts w:ascii="宋体" w:hAnsi="宋体"/>
                <w:sz w:val="24"/>
              </w:rPr>
              <w:br/>
            </w:r>
            <w:r>
              <w:rPr>
                <w:rFonts w:ascii="宋体" w:hAnsi="宋体"/>
                <w:sz w:val="24"/>
              </w:rPr>
              <w:t xml:space="preserve">方案不全面、不具备可执行性、未提供服务方案的不得分。</w:t>
            </w:r>
            <w:r/>
          </w:p>
          <w:p>
            <w:pPr>
              <w:spacing w:after="0" w:line="240" w:lineRule="auto"/>
              <w:rPr>
                <w:rFonts w:ascii="宋体" w:hAnsi="宋体"/>
                <w:sz w:val="24"/>
              </w:rPr>
            </w:pPr>
            <w:r>
              <w:rPr>
                <w:rFonts w:ascii="宋体" w:hAnsi="宋体"/>
                <w:sz w:val="24"/>
              </w:rPr>
            </w:r>
            <w:r/>
          </w:p>
          <w:p>
            <w:pPr>
              <w:spacing w:after="0" w:line="240" w:lineRule="auto"/>
              <w:rPr>
                <w:rFonts w:ascii="宋体" w:hAnsi="宋体"/>
                <w:b/>
                <w:bCs/>
                <w:sz w:val="24"/>
              </w:rPr>
            </w:pPr>
            <w:r>
              <w:rPr>
                <w:rFonts w:ascii="宋体" w:hAnsi="宋体"/>
                <w:b/>
                <w:bCs/>
                <w:sz w:val="24"/>
              </w:rPr>
              <w:t xml:space="preserve">4.2 </w:t>
            </w:r>
            <w:r>
              <w:rPr>
                <w:rFonts w:ascii="宋体" w:hAnsi="宋体"/>
                <w:b/>
                <w:bCs/>
                <w:sz w:val="24"/>
              </w:rPr>
              <w:t xml:space="preserve">信息化服务方案（</w:t>
            </w:r>
            <w:r>
              <w:rPr>
                <w:rFonts w:hint="eastAsia" w:ascii="宋体" w:hAnsi="宋体"/>
                <w:b/>
                <w:bCs/>
                <w:sz w:val="24"/>
              </w:rPr>
              <w:t xml:space="preserve">5</w:t>
            </w:r>
            <w:r>
              <w:rPr>
                <w:rFonts w:ascii="宋体" w:hAnsi="宋体"/>
                <w:b/>
                <w:bCs/>
                <w:sz w:val="24"/>
              </w:rPr>
              <w:t xml:space="preserve">分）</w:t>
            </w:r>
            <w:r/>
          </w:p>
          <w:p>
            <w:pPr>
              <w:spacing w:after="0" w:line="240" w:lineRule="auto"/>
              <w:rPr>
                <w:rFonts w:ascii="宋体" w:hAnsi="宋体"/>
                <w:sz w:val="24"/>
              </w:rPr>
            </w:pPr>
            <w:r>
              <w:rPr>
                <w:rFonts w:ascii="宋体" w:hAnsi="宋体"/>
                <w:sz w:val="24"/>
              </w:rPr>
              <w:t xml:space="preserve">根据投标人提供的信息化服务方案综合评分，包括但不限于与医院信息平台对接能力、样本全流程扫码追溯机制、数据上传与报告编辑提交流程、数据存储与定期移交方案等内容：</w:t>
            </w:r>
            <w:r/>
          </w:p>
          <w:p>
            <w:pPr>
              <w:spacing w:after="0" w:line="240" w:lineRule="auto"/>
              <w:rPr>
                <w:rFonts w:ascii="宋体" w:hAnsi="宋体"/>
                <w:sz w:val="24"/>
              </w:rPr>
            </w:pPr>
            <w:r>
              <w:rPr>
                <w:rFonts w:ascii="宋体" w:hAnsi="宋体"/>
                <w:sz w:val="24"/>
              </w:rPr>
              <w:t xml:space="preserve">服务方案内容科学合理、完整、切实可行的得</w:t>
            </w:r>
            <w:r>
              <w:rPr>
                <w:rFonts w:hint="eastAsia" w:ascii="宋体" w:hAnsi="宋体"/>
                <w:sz w:val="24"/>
              </w:rPr>
              <w:t xml:space="preserve">5</w:t>
            </w:r>
            <w:r>
              <w:rPr>
                <w:rFonts w:ascii="宋体" w:hAnsi="宋体"/>
                <w:sz w:val="24"/>
              </w:rPr>
              <w:t xml:space="preserve">分；</w:t>
            </w:r>
            <w:r>
              <w:rPr>
                <w:rFonts w:ascii="宋体" w:hAnsi="宋体"/>
                <w:sz w:val="24"/>
              </w:rPr>
              <w:br/>
            </w:r>
            <w:r>
              <w:rPr>
                <w:rFonts w:ascii="宋体" w:hAnsi="宋体"/>
                <w:sz w:val="24"/>
              </w:rPr>
              <w:t xml:space="preserve">服务方案内容有所缺漏或可行性欠缺合理的得</w:t>
            </w:r>
            <w:r>
              <w:rPr>
                <w:rFonts w:hint="eastAsia" w:ascii="宋体" w:hAnsi="宋体"/>
                <w:sz w:val="24"/>
              </w:rPr>
              <w:t xml:space="preserve">3</w:t>
            </w:r>
            <w:r>
              <w:rPr>
                <w:rFonts w:ascii="宋体" w:hAnsi="宋体"/>
                <w:sz w:val="24"/>
              </w:rPr>
              <w:t xml:space="preserve">分；</w:t>
            </w:r>
            <w:r>
              <w:rPr>
                <w:rFonts w:ascii="宋体" w:hAnsi="宋体"/>
                <w:sz w:val="24"/>
              </w:rPr>
              <w:br/>
            </w:r>
            <w:r>
              <w:rPr>
                <w:rFonts w:ascii="宋体" w:hAnsi="宋体"/>
                <w:sz w:val="24"/>
              </w:rPr>
              <w:t xml:space="preserve">内容不完整，且可行性差的得</w:t>
            </w:r>
            <w:r>
              <w:rPr>
                <w:rFonts w:ascii="宋体" w:hAnsi="宋体"/>
                <w:sz w:val="24"/>
              </w:rPr>
              <w:t xml:space="preserve">1</w:t>
            </w:r>
            <w:r>
              <w:rPr>
                <w:rFonts w:ascii="宋体" w:hAnsi="宋体"/>
                <w:sz w:val="24"/>
              </w:rPr>
              <w:t xml:space="preserve">分；</w:t>
            </w:r>
            <w:r>
              <w:rPr>
                <w:rFonts w:ascii="宋体" w:hAnsi="宋体"/>
                <w:sz w:val="24"/>
              </w:rPr>
              <w:br/>
            </w:r>
            <w:r>
              <w:rPr>
                <w:rFonts w:ascii="宋体" w:hAnsi="宋体"/>
                <w:sz w:val="24"/>
              </w:rPr>
              <w:t xml:space="preserve">方案不全面、不具备可执行性、未提供服务方案的不得分。</w:t>
            </w:r>
            <w:r/>
          </w:p>
          <w:p>
            <w:pPr>
              <w:spacing w:after="0" w:line="240" w:lineRule="auto"/>
              <w:rPr>
                <w:rFonts w:ascii="宋体" w:hAnsi="宋体"/>
                <w:sz w:val="24"/>
              </w:rPr>
            </w:pPr>
            <w:r>
              <w:rPr>
                <w:rFonts w:ascii="宋体" w:hAnsi="宋体"/>
                <w:sz w:val="24"/>
              </w:rPr>
            </w:r>
            <w:r/>
          </w:p>
          <w:p>
            <w:pPr>
              <w:spacing w:after="0" w:line="240" w:lineRule="auto"/>
              <w:rPr>
                <w:rFonts w:ascii="宋体" w:hAnsi="宋体"/>
                <w:b/>
                <w:bCs/>
                <w:sz w:val="24"/>
              </w:rPr>
            </w:pPr>
            <w:r>
              <w:rPr>
                <w:rFonts w:ascii="宋体" w:hAnsi="宋体"/>
                <w:b/>
                <w:bCs/>
                <w:sz w:val="24"/>
              </w:rPr>
              <w:t xml:space="preserve">4.3 </w:t>
            </w:r>
            <w:r>
              <w:rPr>
                <w:rFonts w:ascii="宋体" w:hAnsi="宋体"/>
                <w:b/>
                <w:bCs/>
                <w:sz w:val="24"/>
              </w:rPr>
              <w:t xml:space="preserve">检测程序规范性保证措施（</w:t>
            </w:r>
            <w:r>
              <w:rPr>
                <w:rFonts w:hint="eastAsia" w:ascii="宋体" w:hAnsi="宋体"/>
                <w:b/>
                <w:bCs/>
                <w:sz w:val="24"/>
              </w:rPr>
              <w:t xml:space="preserve">5</w:t>
            </w:r>
            <w:r>
              <w:rPr>
                <w:rFonts w:ascii="宋体" w:hAnsi="宋体"/>
                <w:b/>
                <w:bCs/>
                <w:sz w:val="24"/>
              </w:rPr>
              <w:t xml:space="preserve">分）</w:t>
            </w:r>
            <w:r/>
          </w:p>
          <w:p>
            <w:pPr>
              <w:spacing w:after="0" w:line="240" w:lineRule="auto"/>
              <w:rPr>
                <w:rFonts w:ascii="宋体" w:hAnsi="宋体"/>
                <w:sz w:val="24"/>
              </w:rPr>
            </w:pPr>
            <w:r>
              <w:rPr>
                <w:rFonts w:ascii="宋体" w:hAnsi="宋体"/>
                <w:sz w:val="24"/>
              </w:rPr>
              <w:t xml:space="preserve">根据投标人提供的检测程序规范性保证措施综合评分，包括但不限于标本病理质控流程、核酸提取与建库扩增质控节点记录、测序过程记录、质控数据标准的落实与监督机制等内容：</w:t>
            </w:r>
            <w:r/>
          </w:p>
          <w:p>
            <w:pPr>
              <w:spacing w:after="0" w:line="240" w:lineRule="auto"/>
              <w:rPr>
                <w:rFonts w:ascii="宋体" w:hAnsi="宋体"/>
                <w:sz w:val="24"/>
              </w:rPr>
            </w:pPr>
            <w:r>
              <w:rPr>
                <w:rFonts w:ascii="宋体" w:hAnsi="宋体"/>
                <w:sz w:val="24"/>
              </w:rPr>
              <w:t xml:space="preserve">方案内容科学合理、完整、切实可行的得</w:t>
            </w:r>
            <w:r>
              <w:rPr>
                <w:rFonts w:hint="eastAsia" w:ascii="宋体" w:hAnsi="宋体"/>
                <w:sz w:val="24"/>
              </w:rPr>
              <w:t xml:space="preserve">5</w:t>
            </w:r>
            <w:r>
              <w:rPr>
                <w:rFonts w:ascii="宋体" w:hAnsi="宋体"/>
                <w:sz w:val="24"/>
              </w:rPr>
              <w:t xml:space="preserve">分；</w:t>
            </w:r>
            <w:r>
              <w:rPr>
                <w:rFonts w:ascii="宋体" w:hAnsi="宋体"/>
                <w:sz w:val="24"/>
              </w:rPr>
              <w:br/>
            </w:r>
            <w:r>
              <w:rPr>
                <w:rFonts w:ascii="宋体" w:hAnsi="宋体"/>
                <w:sz w:val="24"/>
              </w:rPr>
              <w:t xml:space="preserve">方案内容有所缺漏或可行性欠缺合理的得</w:t>
            </w:r>
            <w:r>
              <w:rPr>
                <w:rFonts w:hint="eastAsia" w:ascii="宋体" w:hAnsi="宋体"/>
                <w:sz w:val="24"/>
              </w:rPr>
              <w:t xml:space="preserve">3</w:t>
            </w:r>
            <w:r>
              <w:rPr>
                <w:rFonts w:ascii="宋体" w:hAnsi="宋体"/>
                <w:sz w:val="24"/>
              </w:rPr>
              <w:t xml:space="preserve">分；</w:t>
            </w:r>
            <w:r>
              <w:rPr>
                <w:rFonts w:ascii="宋体" w:hAnsi="宋体"/>
                <w:sz w:val="24"/>
              </w:rPr>
              <w:br/>
            </w:r>
            <w:r>
              <w:rPr>
                <w:rFonts w:ascii="宋体" w:hAnsi="宋体"/>
                <w:sz w:val="24"/>
              </w:rPr>
              <w:t xml:space="preserve">内容不完整，且可行性差的得</w:t>
            </w:r>
            <w:r>
              <w:rPr>
                <w:rFonts w:ascii="宋体" w:hAnsi="宋体"/>
                <w:sz w:val="24"/>
              </w:rPr>
              <w:t xml:space="preserve">1</w:t>
            </w:r>
            <w:r>
              <w:rPr>
                <w:rFonts w:ascii="宋体" w:hAnsi="宋体"/>
                <w:sz w:val="24"/>
              </w:rPr>
              <w:t xml:space="preserve">分；</w:t>
            </w:r>
            <w:r>
              <w:rPr>
                <w:rFonts w:ascii="宋体" w:hAnsi="宋体"/>
                <w:sz w:val="24"/>
              </w:rPr>
              <w:br/>
            </w:r>
            <w:r>
              <w:rPr>
                <w:rFonts w:ascii="宋体" w:hAnsi="宋体"/>
                <w:sz w:val="24"/>
              </w:rPr>
              <w:t xml:space="preserve">方案不全面、不具备可执行性、未提供服务方案的不得分。</w:t>
            </w:r>
            <w:r/>
          </w:p>
          <w:p>
            <w:pPr>
              <w:spacing w:after="0" w:line="240" w:lineRule="auto"/>
              <w:rPr>
                <w:rFonts w:ascii="宋体" w:hAnsi="宋体"/>
                <w:sz w:val="24"/>
              </w:rPr>
            </w:pPr>
            <w:r>
              <w:rPr>
                <w:rFonts w:ascii="宋体" w:hAnsi="宋体"/>
                <w:sz w:val="24"/>
              </w:rPr>
            </w:r>
            <w:r/>
          </w:p>
          <w:p>
            <w:pPr>
              <w:spacing w:after="0" w:line="240" w:lineRule="auto"/>
              <w:rPr>
                <w:rFonts w:ascii="宋体" w:hAnsi="宋体"/>
                <w:b/>
                <w:bCs/>
                <w:sz w:val="24"/>
              </w:rPr>
            </w:pPr>
            <w:r>
              <w:rPr>
                <w:rFonts w:ascii="宋体" w:hAnsi="宋体"/>
                <w:b/>
                <w:bCs/>
                <w:sz w:val="24"/>
              </w:rPr>
              <w:t xml:space="preserve">4.4</w:t>
            </w:r>
            <w:r>
              <w:rPr>
                <w:rFonts w:ascii="宋体" w:hAnsi="宋体"/>
                <w:b/>
                <w:bCs/>
                <w:sz w:val="24"/>
              </w:rPr>
              <w:t xml:space="preserve">实验室湿实验实时监控系统（</w:t>
            </w:r>
            <w:r>
              <w:rPr>
                <w:rFonts w:hint="eastAsia" w:ascii="宋体" w:hAnsi="宋体"/>
                <w:b/>
                <w:bCs/>
                <w:sz w:val="24"/>
              </w:rPr>
              <w:t xml:space="preserve">5</w:t>
            </w:r>
            <w:r>
              <w:rPr>
                <w:rFonts w:ascii="宋体" w:hAnsi="宋体"/>
                <w:b/>
                <w:bCs/>
                <w:sz w:val="24"/>
              </w:rPr>
              <w:t xml:space="preserve">分）</w:t>
            </w:r>
            <w:r/>
          </w:p>
          <w:p>
            <w:pPr>
              <w:spacing w:after="0" w:line="240" w:lineRule="auto"/>
              <w:rPr>
                <w:rFonts w:ascii="宋体" w:hAnsi="宋体"/>
                <w:sz w:val="24"/>
              </w:rPr>
            </w:pPr>
            <w:r>
              <w:rPr>
                <w:rFonts w:ascii="宋体" w:hAnsi="宋体"/>
                <w:sz w:val="24"/>
              </w:rPr>
              <w:t xml:space="preserve">根据投标人提供的实验室湿实验实时监控系统方案综合评分，包括但不限于对实验过程中关键质控节点的实时监控能力、异常情况预警与反馈机制、数据记录与可追溯性等内容：</w:t>
            </w:r>
            <w:r/>
          </w:p>
          <w:p>
            <w:pPr>
              <w:spacing w:after="0" w:line="240" w:lineRule="auto"/>
              <w:rPr>
                <w:rFonts w:ascii="宋体" w:hAnsi="宋体"/>
                <w:sz w:val="24"/>
              </w:rPr>
            </w:pPr>
            <w:r>
              <w:rPr>
                <w:rFonts w:ascii="宋体" w:hAnsi="宋体"/>
                <w:sz w:val="24"/>
              </w:rPr>
              <w:t xml:space="preserve">方案内容科学合理、完整、切实可行的得</w:t>
            </w:r>
            <w:r>
              <w:rPr>
                <w:rFonts w:hint="eastAsia" w:ascii="宋体" w:hAnsi="宋体"/>
                <w:sz w:val="24"/>
              </w:rPr>
              <w:t xml:space="preserve">5</w:t>
            </w:r>
            <w:r>
              <w:rPr>
                <w:rFonts w:ascii="宋体" w:hAnsi="宋体"/>
                <w:sz w:val="24"/>
              </w:rPr>
              <w:t xml:space="preserve">分；</w:t>
            </w:r>
            <w:r>
              <w:rPr>
                <w:rFonts w:ascii="宋体" w:hAnsi="宋体"/>
                <w:sz w:val="24"/>
              </w:rPr>
              <w:br/>
            </w:r>
            <w:r>
              <w:rPr>
                <w:rFonts w:ascii="宋体" w:hAnsi="宋体"/>
                <w:sz w:val="24"/>
              </w:rPr>
              <w:t xml:space="preserve">方案内容有所缺漏或可行性欠缺合理的得</w:t>
            </w:r>
            <w:r>
              <w:rPr>
                <w:rFonts w:hint="eastAsia" w:ascii="宋体" w:hAnsi="宋体"/>
                <w:sz w:val="24"/>
              </w:rPr>
              <w:t xml:space="preserve">3</w:t>
            </w:r>
            <w:r>
              <w:rPr>
                <w:rFonts w:ascii="宋体" w:hAnsi="宋体"/>
                <w:sz w:val="24"/>
              </w:rPr>
              <w:t xml:space="preserve">分；</w:t>
            </w:r>
            <w:r>
              <w:rPr>
                <w:rFonts w:ascii="宋体" w:hAnsi="宋体"/>
                <w:sz w:val="24"/>
              </w:rPr>
              <w:br/>
            </w:r>
            <w:r>
              <w:rPr>
                <w:rFonts w:ascii="宋体" w:hAnsi="宋体"/>
                <w:sz w:val="24"/>
              </w:rPr>
              <w:t xml:space="preserve">内容不完整，且可行性差的得</w:t>
            </w:r>
            <w:r>
              <w:rPr>
                <w:rFonts w:ascii="宋体" w:hAnsi="宋体"/>
                <w:sz w:val="24"/>
              </w:rPr>
              <w:t xml:space="preserve">1</w:t>
            </w:r>
            <w:r>
              <w:rPr>
                <w:rFonts w:ascii="宋体" w:hAnsi="宋体"/>
                <w:sz w:val="24"/>
              </w:rPr>
              <w:t xml:space="preserve">分；</w:t>
            </w:r>
            <w:r>
              <w:rPr>
                <w:rFonts w:ascii="宋体" w:hAnsi="宋体"/>
                <w:sz w:val="24"/>
              </w:rPr>
              <w:br/>
            </w:r>
            <w:r>
              <w:rPr>
                <w:rFonts w:ascii="宋体" w:hAnsi="宋体"/>
                <w:sz w:val="24"/>
              </w:rPr>
              <w:t xml:space="preserve">方案不全面、不具备可执行性、未提供服务方案的不得分。</w:t>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1417" w:type="dxa"/>
            <w:vAlign w:val="center"/>
            <w:textDirection w:val="lrTb"/>
            <w:noWrap w:val="false"/>
          </w:tcPr>
          <w:p>
            <w:pPr>
              <w:jc w:val="center"/>
              <w:spacing w:after="0" w:line="240" w:lineRule="auto"/>
              <w:rPr>
                <w:rFonts w:ascii="宋体" w:hAnsi="宋体"/>
                <w:sz w:val="24"/>
              </w:rPr>
            </w:pPr>
            <w:r>
              <w:rPr>
                <w:rFonts w:ascii="宋体" w:hAnsi="宋体"/>
                <w:sz w:val="24"/>
              </w:rPr>
              <w:t xml:space="preserve">突发事件处理机制、预案、协调措施（</w:t>
            </w:r>
            <w:r>
              <w:rPr>
                <w:rFonts w:hint="eastAsia" w:ascii="宋体" w:hAnsi="宋体"/>
                <w:sz w:val="24"/>
              </w:rPr>
              <w:t xml:space="preserve">5</w:t>
            </w:r>
            <w:r>
              <w:rPr>
                <w:rFonts w:hint="eastAsia" w:ascii="宋体" w:hAnsi="宋体"/>
                <w:sz w:val="24"/>
              </w:rPr>
              <w:t xml:space="preserve">分</w:t>
            </w:r>
            <w:r>
              <w:rPr>
                <w:rFonts w:ascii="宋体" w:hAnsi="宋体"/>
                <w:sz w:val="24"/>
              </w:rPr>
              <w:t xml:space="preserve">）</w:t>
            </w:r>
            <w:r/>
          </w:p>
        </w:tc>
        <w:tc>
          <w:tcPr>
            <w:tcW w:w="7037" w:type="dxa"/>
            <w:vAlign w:val="center"/>
            <w:textDirection w:val="lrTb"/>
            <w:noWrap w:val="false"/>
          </w:tcPr>
          <w:p>
            <w:pPr>
              <w:spacing w:after="0" w:line="240" w:lineRule="auto"/>
              <w:rPr>
                <w:rFonts w:ascii="宋体" w:hAnsi="宋体"/>
                <w:b/>
                <w:sz w:val="24"/>
              </w:rPr>
            </w:pPr>
            <w:r>
              <w:rPr>
                <w:rFonts w:ascii="宋体" w:hAnsi="宋体"/>
                <w:sz w:val="24"/>
              </w:rPr>
              <w:t xml:space="preserve">投标人提供的突发事件</w:t>
            </w:r>
            <w:r>
              <w:rPr>
                <w:rFonts w:hint="eastAsia" w:ascii="宋体" w:hAnsi="宋体"/>
                <w:sz w:val="24"/>
              </w:rPr>
              <w:t xml:space="preserve">（结果异议、报告丢失、标本丢失、医院急诊项目服务、提供特急标本优先加急特事特办服务等）</w:t>
            </w:r>
            <w:r>
              <w:rPr>
                <w:rFonts w:ascii="宋体" w:hAnsi="宋体"/>
                <w:sz w:val="24"/>
              </w:rPr>
              <w:t xml:space="preserve">处理机制、预案、协调措施</w:t>
            </w:r>
            <w:r>
              <w:rPr>
                <w:rFonts w:hint="eastAsia" w:ascii="宋体" w:hAnsi="宋体"/>
                <w:sz w:val="24"/>
              </w:rPr>
              <w:t xml:space="preserve">等。内容详细可行、具有针对性、措施严谨；</w:t>
            </w:r>
            <w:r>
              <w:rPr>
                <w:rFonts w:ascii="宋体" w:hAnsi="宋体"/>
                <w:b/>
                <w:sz w:val="24"/>
              </w:rPr>
              <w:t xml:space="preserve"> </w:t>
            </w:r>
            <w:r/>
          </w:p>
          <w:p>
            <w:pPr>
              <w:spacing w:after="0" w:line="240" w:lineRule="auto"/>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）机制、预案、协调措施清晰、准确、完整，编制合理、可行，关键节点的控制措施有力、合理、可行，得</w:t>
            </w:r>
            <w:r>
              <w:rPr>
                <w:rFonts w:hint="eastAsia" w:ascii="宋体" w:hAnsi="宋体"/>
                <w:sz w:val="24"/>
              </w:rPr>
              <w:t xml:space="preserve">5</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）机制、预案、协调措施基本准确，方案编制基本合理，</w:t>
            </w:r>
            <w:r>
              <w:rPr>
                <w:rFonts w:hint="eastAsia" w:ascii="宋体" w:hAnsi="宋体"/>
                <w:sz w:val="24"/>
              </w:rPr>
              <w:t xml:space="preserve">但可行性较差，</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p>
          <w:p>
            <w:pPr>
              <w:spacing w:after="0" w:line="240" w:lineRule="auto"/>
              <w:rPr>
                <w:rFonts w:ascii="宋体" w:hAnsi="宋体"/>
                <w:b/>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）方案编制不明确，缺乏关键节点的控制措施</w:t>
            </w:r>
            <w:r>
              <w:rPr>
                <w:rFonts w:hint="eastAsia" w:ascii="宋体" w:hAnsi="宋体"/>
                <w:sz w:val="24"/>
              </w:rPr>
              <w:t xml:space="preserve">、缺乏可行性和合理性</w:t>
            </w:r>
            <w:r>
              <w:rPr>
                <w:rFonts w:ascii="宋体" w:hAnsi="宋体"/>
                <w:sz w:val="24"/>
              </w:rPr>
              <w:t xml:space="preserve">，得</w:t>
            </w:r>
            <w:r>
              <w:rPr>
                <w:rFonts w:hint="eastAsia" w:ascii="宋体" w:hAnsi="宋体"/>
                <w:sz w:val="24"/>
              </w:rPr>
              <w:t xml:space="preserve">1</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）没有方案，得</w:t>
            </w:r>
            <w:r>
              <w:rPr>
                <w:rFonts w:ascii="宋体" w:hAnsi="宋体"/>
                <w:sz w:val="24"/>
              </w:rPr>
              <w:t xml:space="preserve">0</w:t>
            </w:r>
            <w:r>
              <w:rPr>
                <w:rFonts w:ascii="宋体" w:hAnsi="宋体"/>
                <w:sz w:val="24"/>
              </w:rPr>
              <w:t xml:space="preserve">分。</w:t>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Borders>
              <w:bottom w:val="single" w:color="auto" w:sz="4" w:space="0"/>
            </w:tcBorders>
            <w:tcW w:w="1417" w:type="dxa"/>
            <w:vAlign w:val="center"/>
            <w:textDirection w:val="lrTb"/>
            <w:noWrap w:val="false"/>
          </w:tcPr>
          <w:p>
            <w:pPr>
              <w:spacing w:after="0" w:line="240" w:lineRule="auto"/>
              <w:rPr>
                <w:rFonts w:ascii="宋体" w:hAnsi="宋体"/>
                <w:sz w:val="24"/>
              </w:rPr>
            </w:pPr>
            <w:r>
              <w:rPr>
                <w:rFonts w:ascii="宋体" w:hAnsi="宋体"/>
                <w:sz w:val="24"/>
              </w:rPr>
              <w:t xml:space="preserve">质量保障措施（</w:t>
            </w:r>
            <w:r>
              <w:rPr>
                <w:rFonts w:hint="eastAsia" w:ascii="宋体" w:hAnsi="宋体"/>
                <w:sz w:val="24"/>
              </w:rPr>
              <w:t xml:space="preserve">7</w:t>
            </w:r>
            <w:r>
              <w:rPr>
                <w:rFonts w:hint="eastAsia" w:ascii="宋体" w:hAnsi="宋体"/>
                <w:sz w:val="24"/>
              </w:rPr>
              <w:t xml:space="preserve">分</w:t>
            </w:r>
            <w:r>
              <w:rPr>
                <w:rFonts w:ascii="宋体" w:hAnsi="宋体"/>
                <w:sz w:val="24"/>
              </w:rPr>
              <w:t xml:space="preserve">）</w:t>
            </w:r>
            <w:r/>
          </w:p>
        </w:tc>
        <w:tc>
          <w:tcPr>
            <w:tcBorders>
              <w:bottom w:val="single" w:color="auto" w:sz="4" w:space="0"/>
            </w:tcBorders>
            <w:tcW w:w="7037" w:type="dxa"/>
            <w:vAlign w:val="center"/>
            <w:textDirection w:val="lrTb"/>
            <w:noWrap w:val="false"/>
          </w:tcPr>
          <w:p>
            <w:pPr>
              <w:spacing w:after="0" w:line="240" w:lineRule="auto"/>
              <w:rPr>
                <w:rFonts w:ascii="宋体" w:hAnsi="宋体"/>
                <w:sz w:val="24"/>
              </w:rPr>
            </w:pPr>
            <w:r>
              <w:rPr>
                <w:rFonts w:hint="eastAsia" w:ascii="宋体" w:hAnsi="宋体"/>
                <w:sz w:val="24"/>
              </w:rPr>
              <w:t xml:space="preserve">1.</w:t>
            </w:r>
            <w:r>
              <w:rPr>
                <w:rFonts w:ascii="宋体" w:hAnsi="宋体"/>
                <w:sz w:val="24"/>
              </w:rPr>
              <w:t xml:space="preserve">质量保障措施</w:t>
            </w:r>
            <w:r>
              <w:rPr>
                <w:rFonts w:hint="eastAsia" w:ascii="宋体" w:hAnsi="宋体"/>
                <w:sz w:val="24"/>
              </w:rPr>
              <w:t xml:space="preserve">包括但不仅限于投标人为保证服务质量所作的内控相关管理规定，以及为确保相关数据安全所作的相关内控制度等</w:t>
            </w:r>
            <w:r>
              <w:rPr>
                <w:rFonts w:ascii="宋体" w:hAnsi="宋体"/>
                <w:sz w:val="24"/>
              </w:rPr>
              <w:t xml:space="preserve">，内容详细可行、具有针对性、措施严谨；</w:t>
            </w:r>
            <w:r/>
          </w:p>
          <w:p>
            <w:pPr>
              <w:spacing w:after="0" w:line="240" w:lineRule="auto"/>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w:t>
            </w:r>
            <w:r>
              <w:rPr>
                <w:rFonts w:hint="eastAsia" w:ascii="宋体" w:hAnsi="宋体"/>
                <w:sz w:val="24"/>
              </w:rPr>
              <w:t xml:space="preserve">制度</w:t>
            </w:r>
            <w:r>
              <w:rPr>
                <w:rFonts w:ascii="宋体" w:hAnsi="宋体"/>
                <w:sz w:val="24"/>
              </w:rPr>
              <w:t xml:space="preserve">清晰、准确、完整，编制合理、可行，关键节点的控制措施有力、合理、可行，得</w:t>
            </w:r>
            <w:r>
              <w:rPr>
                <w:rFonts w:hint="eastAsia" w:ascii="宋体" w:hAnsi="宋体"/>
                <w:sz w:val="24"/>
              </w:rPr>
              <w:t xml:space="preserve">5</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制度</w:t>
            </w:r>
            <w:r>
              <w:rPr>
                <w:rFonts w:ascii="宋体" w:hAnsi="宋体"/>
                <w:sz w:val="24"/>
              </w:rPr>
              <w:t xml:space="preserve">基本准确，</w:t>
            </w:r>
            <w:r>
              <w:rPr>
                <w:rFonts w:hint="eastAsia" w:ascii="宋体" w:hAnsi="宋体"/>
                <w:sz w:val="24"/>
              </w:rPr>
              <w:t xml:space="preserve">但涵盖范围不完整</w:t>
            </w:r>
            <w:r>
              <w:rPr>
                <w:rFonts w:ascii="宋体" w:hAnsi="宋体"/>
                <w:sz w:val="24"/>
              </w:rPr>
              <w:t xml:space="preserve">，关键节点的控制措施</w:t>
            </w:r>
            <w:r>
              <w:rPr>
                <w:rFonts w:hint="eastAsia" w:ascii="宋体" w:hAnsi="宋体"/>
                <w:sz w:val="24"/>
              </w:rPr>
              <w:t xml:space="preserve">可行性较差</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hint="eastAsia" w:ascii="宋体" w:hAnsi="宋体"/>
                <w:sz w:val="24"/>
              </w:rPr>
              <w:t xml:space="preserve">制度</w:t>
            </w:r>
            <w:r>
              <w:rPr>
                <w:rFonts w:ascii="宋体" w:hAnsi="宋体"/>
                <w:sz w:val="24"/>
              </w:rPr>
              <w:t xml:space="preserve">编制不明确，缺乏关键节点的控制措施</w:t>
            </w:r>
            <w:r>
              <w:rPr>
                <w:rFonts w:hint="eastAsia" w:ascii="宋体" w:hAnsi="宋体"/>
                <w:sz w:val="24"/>
              </w:rPr>
              <w:t xml:space="preserve">，缺乏可行性</w:t>
            </w:r>
            <w:r>
              <w:rPr>
                <w:rFonts w:ascii="宋体" w:hAnsi="宋体"/>
                <w:sz w:val="24"/>
              </w:rPr>
              <w:t xml:space="preserve">，得</w:t>
            </w:r>
            <w:r>
              <w:rPr>
                <w:rFonts w:hint="eastAsia" w:ascii="宋体" w:hAnsi="宋体"/>
                <w:sz w:val="24"/>
              </w:rPr>
              <w:t xml:space="preserve">1</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）没有方案，得</w:t>
            </w:r>
            <w:r>
              <w:rPr>
                <w:rFonts w:ascii="宋体" w:hAnsi="宋体"/>
                <w:sz w:val="24"/>
              </w:rPr>
              <w:t xml:space="preserve">0</w:t>
            </w:r>
            <w:r>
              <w:rPr>
                <w:rFonts w:ascii="宋体" w:hAnsi="宋体"/>
                <w:sz w:val="24"/>
              </w:rPr>
              <w:t xml:space="preserve">分。</w:t>
            </w:r>
            <w:r/>
          </w:p>
          <w:p>
            <w:pPr>
              <w:spacing w:after="0" w:line="240" w:lineRule="auto"/>
              <w:rPr>
                <w:rFonts w:ascii="宋体" w:hAnsi="宋体"/>
                <w:sz w:val="24"/>
              </w:rPr>
            </w:pPr>
            <w:r>
              <w:rPr>
                <w:rFonts w:ascii="宋体" w:hAnsi="宋体"/>
                <w:sz w:val="24"/>
              </w:rPr>
            </w:r>
            <w:r/>
          </w:p>
          <w:p>
            <w:pPr>
              <w:spacing w:after="0" w:line="240" w:lineRule="auto"/>
              <w:rPr>
                <w:rFonts w:ascii="宋体" w:hAnsi="宋体"/>
                <w:sz w:val="24"/>
              </w:rPr>
            </w:pPr>
            <w:r>
              <w:rPr>
                <w:rFonts w:hint="eastAsia" w:ascii="宋体" w:hAnsi="宋体"/>
                <w:sz w:val="24"/>
              </w:rPr>
              <w:t xml:space="preserve">2.</w:t>
            </w:r>
            <w:r>
              <w:rPr>
                <w:rFonts w:hint="eastAsia" w:ascii="宋体" w:hAnsi="宋体" w:eastAsia="宋体" w:cs="宋体"/>
                <w:bCs/>
                <w:sz w:val="24"/>
              </w:rPr>
              <w:t xml:space="preserve">投标人需具备物流</w:t>
            </w:r>
            <w:r>
              <w:rPr>
                <w:rFonts w:hint="eastAsia" w:hAnsi="宋体" w:cs="宋体"/>
                <w:bCs/>
                <w:sz w:val="24"/>
              </w:rPr>
              <w:t xml:space="preserve">/</w:t>
            </w:r>
            <w:r>
              <w:rPr>
                <w:rFonts w:hint="eastAsia" w:ascii="宋体" w:hAnsi="宋体" w:eastAsia="宋体" w:cs="宋体"/>
                <w:bCs/>
                <w:sz w:val="24"/>
              </w:rPr>
              <w:t xml:space="preserve">冷链运输能力，提供《道路运输经营许可证》（经营范围包含</w:t>
            </w:r>
            <w:r>
              <w:rPr>
                <w:bCs/>
                <w:sz w:val="24"/>
              </w:rPr>
              <w:t xml:space="preserve">“</w:t>
            </w:r>
            <w:r>
              <w:rPr>
                <w:rFonts w:hint="eastAsia" w:ascii="宋体" w:hAnsi="宋体" w:eastAsia="宋体" w:cs="宋体"/>
                <w:bCs/>
                <w:sz w:val="24"/>
              </w:rPr>
              <w:t xml:space="preserve">货物专用运输（冷藏保鲜）</w:t>
            </w:r>
            <w:r>
              <w:rPr>
                <w:bCs/>
                <w:sz w:val="24"/>
              </w:rPr>
              <w:t xml:space="preserve">”</w:t>
            </w:r>
            <w:r>
              <w:rPr>
                <w:rFonts w:hint="eastAsia" w:ascii="宋体" w:hAnsi="宋体" w:eastAsia="宋体" w:cs="宋体"/>
                <w:bCs/>
                <w:sz w:val="24"/>
              </w:rPr>
              <w:t xml:space="preserve">）。如果委托第三方物流</w:t>
            </w:r>
            <w:r>
              <w:rPr>
                <w:rFonts w:hint="eastAsia" w:hAnsi="宋体" w:cs="宋体"/>
                <w:bCs/>
                <w:sz w:val="24"/>
              </w:rPr>
              <w:t xml:space="preserve">/</w:t>
            </w:r>
            <w:r>
              <w:rPr>
                <w:rFonts w:hint="eastAsia" w:ascii="宋体" w:hAnsi="宋体" w:eastAsia="宋体" w:cs="宋体"/>
                <w:bCs/>
                <w:sz w:val="24"/>
              </w:rPr>
              <w:t xml:space="preserve">冷链运输团队的，需提供和第三方物流</w:t>
            </w:r>
            <w:r>
              <w:rPr>
                <w:rFonts w:hint="eastAsia" w:hAnsi="宋体" w:cs="宋体"/>
                <w:bCs/>
                <w:sz w:val="24"/>
              </w:rPr>
              <w:t xml:space="preserve">/</w:t>
            </w:r>
            <w:r>
              <w:rPr>
                <w:rFonts w:hint="eastAsia" w:ascii="宋体" w:hAnsi="宋体" w:eastAsia="宋体" w:cs="宋体"/>
                <w:bCs/>
                <w:sz w:val="24"/>
              </w:rPr>
              <w:t xml:space="preserve">冷链运输团队的委托协议（协议或合同效期需覆盖本项目服务期），和第三方物流</w:t>
            </w:r>
            <w:r>
              <w:rPr>
                <w:rFonts w:hint="eastAsia" w:hAnsi="宋体" w:cs="宋体"/>
                <w:bCs/>
                <w:sz w:val="24"/>
              </w:rPr>
              <w:t xml:space="preserve">/</w:t>
            </w:r>
            <w:r>
              <w:rPr>
                <w:rFonts w:hint="eastAsia" w:ascii="宋体" w:hAnsi="宋体" w:eastAsia="宋体" w:cs="宋体"/>
                <w:bCs/>
                <w:sz w:val="24"/>
              </w:rPr>
              <w:t xml:space="preserve">冷链运输团队的《道路运输经营许可证》（经营范围包含</w:t>
            </w:r>
            <w:r>
              <w:rPr>
                <w:bCs/>
                <w:sz w:val="24"/>
              </w:rPr>
              <w:t xml:space="preserve">“</w:t>
            </w:r>
            <w:r>
              <w:rPr>
                <w:rFonts w:hint="eastAsia" w:ascii="宋体" w:hAnsi="宋体" w:eastAsia="宋体" w:cs="宋体"/>
                <w:bCs/>
                <w:sz w:val="24"/>
              </w:rPr>
              <w:t xml:space="preserve">货物专用运输（冷藏保鲜）</w:t>
            </w:r>
            <w:r>
              <w:rPr>
                <w:bCs/>
                <w:sz w:val="24"/>
              </w:rPr>
              <w:t xml:space="preserve">”</w:t>
            </w:r>
            <w:r>
              <w:rPr>
                <w:rFonts w:hint="eastAsia" w:ascii="宋体" w:hAnsi="宋体" w:eastAsia="宋体" w:cs="宋体"/>
                <w:bCs/>
                <w:sz w:val="24"/>
              </w:rPr>
              <w:t xml:space="preserve">）。满足得</w:t>
            </w:r>
            <w:r>
              <w:rPr>
                <w:rFonts w:hint="eastAsia" w:hAnsi="宋体" w:cs="宋体"/>
                <w:bCs/>
                <w:sz w:val="24"/>
              </w:rPr>
              <w:t xml:space="preserve">2</w:t>
            </w:r>
            <w:r>
              <w:rPr>
                <w:rFonts w:hint="eastAsia" w:ascii="宋体" w:hAnsi="宋体" w:eastAsia="宋体" w:cs="宋体"/>
                <w:bCs/>
                <w:sz w:val="24"/>
              </w:rPr>
              <w:t xml:space="preserve">分，否则不得分。</w:t>
            </w:r>
            <w:r/>
          </w:p>
        </w:tc>
      </w:tr>
      <w:tr>
        <w:trPr>
          <w:trHeight w:val="20"/>
        </w:trPr>
        <w:tc>
          <w:tcPr>
            <w:tcW w:w="766"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W w:w="709" w:type="dxa"/>
            <w:vAlign w:val="center"/>
            <w:vMerge w:val="continue"/>
            <w:textDirection w:val="lrTb"/>
            <w:noWrap w:val="false"/>
          </w:tcPr>
          <w:p>
            <w:pPr>
              <w:jc w:val="center"/>
              <w:spacing w:after="0" w:line="240" w:lineRule="auto"/>
              <w:rPr>
                <w:rFonts w:ascii="宋体" w:hAnsi="宋体"/>
                <w:sz w:val="24"/>
              </w:rPr>
            </w:pPr>
            <w:r>
              <w:rPr>
                <w:rFonts w:ascii="宋体" w:hAnsi="宋体"/>
                <w:sz w:val="24"/>
              </w:rPr>
            </w:r>
            <w:r/>
          </w:p>
        </w:tc>
        <w:tc>
          <w:tcPr>
            <w:tcBorders>
              <w:top w:val="single" w:color="auto" w:sz="4" w:space="0"/>
            </w:tcBorders>
            <w:tcW w:w="1417" w:type="dxa"/>
            <w:vAlign w:val="center"/>
            <w:textDirection w:val="lrTb"/>
            <w:noWrap w:val="false"/>
          </w:tcPr>
          <w:p>
            <w:pPr>
              <w:pStyle w:val="859"/>
              <w:spacing w:after="0" w:line="240" w:lineRule="auto"/>
              <w:rPr>
                <w:rFonts w:hAnsi="宋体"/>
                <w:sz w:val="24"/>
                <w:szCs w:val="24"/>
              </w:rPr>
            </w:pPr>
            <w:r>
              <w:rPr>
                <w:rFonts w:hAnsi="宋体"/>
                <w:sz w:val="24"/>
                <w:szCs w:val="24"/>
              </w:rPr>
              <w:t xml:space="preserve">培训方案</w:t>
            </w:r>
            <w:r/>
          </w:p>
          <w:p>
            <w:pPr>
              <w:pStyle w:val="859"/>
              <w:spacing w:after="0" w:line="240" w:lineRule="auto"/>
              <w:rPr>
                <w:rFonts w:hAnsi="宋体"/>
                <w:sz w:val="24"/>
                <w:szCs w:val="24"/>
              </w:rPr>
            </w:pPr>
            <w:r>
              <w:rPr>
                <w:rFonts w:hint="eastAsia" w:hAnsi="宋体"/>
                <w:sz w:val="24"/>
                <w:szCs w:val="24"/>
              </w:rPr>
              <w:t xml:space="preserve">（5分）</w:t>
            </w:r>
            <w:r/>
          </w:p>
        </w:tc>
        <w:tc>
          <w:tcPr>
            <w:tcBorders>
              <w:top w:val="single" w:color="auto" w:sz="4" w:space="0"/>
            </w:tcBorders>
            <w:tcW w:w="7037" w:type="dxa"/>
            <w:vAlign w:val="center"/>
            <w:textDirection w:val="lrTb"/>
            <w:noWrap w:val="false"/>
          </w:tcPr>
          <w:p>
            <w:pPr>
              <w:spacing w:after="0" w:line="240" w:lineRule="auto"/>
              <w:rPr>
                <w:rFonts w:ascii="宋体" w:hAnsi="宋体"/>
                <w:sz w:val="24"/>
              </w:rPr>
            </w:pPr>
            <w:r>
              <w:rPr>
                <w:rFonts w:hint="eastAsia" w:ascii="宋体" w:hAnsi="宋体"/>
                <w:sz w:val="24"/>
              </w:rPr>
              <w:t xml:space="preserve">提供供应商为医院相关人员拟做的操作、科研、学术等相关培训实施方案，内容详细可行、具有针对性、措施严谨；</w:t>
            </w:r>
            <w:r/>
          </w:p>
          <w:p>
            <w:pPr>
              <w:spacing w:after="0" w:line="240" w:lineRule="auto"/>
              <w:rPr>
                <w:rFonts w:ascii="宋体" w:hAnsi="宋体"/>
                <w:sz w:val="24"/>
              </w:rPr>
            </w:pPr>
            <w:r>
              <w:rPr>
                <w:rFonts w:ascii="宋体" w:hAnsi="宋体"/>
                <w:sz w:val="24"/>
              </w:rPr>
              <w:t xml:space="preserve">（</w:t>
            </w:r>
            <w:r>
              <w:rPr>
                <w:rFonts w:ascii="宋体" w:hAnsi="宋体"/>
                <w:sz w:val="24"/>
              </w:rPr>
              <w:t xml:space="preserve">1</w:t>
            </w:r>
            <w:r>
              <w:rPr>
                <w:rFonts w:ascii="宋体" w:hAnsi="宋体"/>
                <w:sz w:val="24"/>
              </w:rPr>
              <w:t xml:space="preserve">）</w:t>
            </w:r>
            <w:r>
              <w:rPr>
                <w:rFonts w:hint="eastAsia" w:ascii="宋体" w:hAnsi="宋体"/>
                <w:sz w:val="24"/>
              </w:rPr>
              <w:t xml:space="preserve">培训方案</w:t>
            </w:r>
            <w:r>
              <w:rPr>
                <w:rFonts w:ascii="宋体" w:hAnsi="宋体"/>
                <w:sz w:val="24"/>
              </w:rPr>
              <w:t xml:space="preserve">清晰、准确、完整，方案编制合理、</w:t>
            </w:r>
            <w:r>
              <w:rPr>
                <w:rFonts w:hint="eastAsia" w:ascii="宋体" w:hAnsi="宋体"/>
                <w:sz w:val="24"/>
              </w:rPr>
              <w:t xml:space="preserve">具备</w:t>
            </w:r>
            <w:r>
              <w:rPr>
                <w:rFonts w:ascii="宋体" w:hAnsi="宋体"/>
                <w:sz w:val="24"/>
              </w:rPr>
              <w:t xml:space="preserve">可行</w:t>
            </w:r>
            <w:r>
              <w:rPr>
                <w:rFonts w:hint="eastAsia" w:ascii="宋体" w:hAnsi="宋体"/>
                <w:sz w:val="24"/>
              </w:rPr>
              <w:t xml:space="preserve">性</w:t>
            </w:r>
            <w:r>
              <w:rPr>
                <w:rFonts w:ascii="宋体" w:hAnsi="宋体"/>
                <w:sz w:val="24"/>
              </w:rPr>
              <w:t xml:space="preserve">，关键节点的控制措施有力、合理、可行，得</w:t>
            </w:r>
            <w:r>
              <w:rPr>
                <w:rFonts w:hint="eastAsia" w:ascii="宋体" w:hAnsi="宋体"/>
                <w:sz w:val="24"/>
              </w:rPr>
              <w:t xml:space="preserve">5</w:t>
            </w:r>
            <w:r>
              <w:rPr>
                <w:rFonts w:ascii="宋体" w:hAnsi="宋体"/>
                <w:sz w:val="24"/>
              </w:rPr>
              <w:t xml:space="preserve">分；</w:t>
            </w:r>
            <w:r>
              <w:rPr>
                <w:rFonts w:ascii="宋体" w:hAnsi="宋体"/>
                <w:sz w:val="24"/>
              </w:rPr>
              <w:t xml:space="preserve"> </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培训方案</w:t>
            </w:r>
            <w:r>
              <w:rPr>
                <w:rFonts w:ascii="宋体" w:hAnsi="宋体"/>
                <w:sz w:val="24"/>
              </w:rPr>
              <w:t xml:space="preserve">基本准确，</w:t>
            </w:r>
            <w:r>
              <w:rPr>
                <w:rFonts w:hint="eastAsia" w:ascii="宋体" w:hAnsi="宋体"/>
                <w:sz w:val="24"/>
              </w:rPr>
              <w:t xml:space="preserve">但完整性较差、合理性和可行性较差</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hint="eastAsia" w:ascii="宋体" w:hAnsi="宋体"/>
                <w:sz w:val="24"/>
              </w:rPr>
              <w:t xml:space="preserve">培训</w:t>
            </w:r>
            <w:r>
              <w:rPr>
                <w:rFonts w:ascii="宋体" w:hAnsi="宋体"/>
                <w:sz w:val="24"/>
              </w:rPr>
              <w:t xml:space="preserve">方案编制不明确，缺乏关键节点的控制措施，</w:t>
            </w:r>
            <w:r>
              <w:rPr>
                <w:rFonts w:hint="eastAsia" w:ascii="宋体" w:hAnsi="宋体"/>
                <w:sz w:val="24"/>
              </w:rPr>
              <w:t xml:space="preserve">缺乏可行性，</w:t>
            </w:r>
            <w:r>
              <w:rPr>
                <w:rFonts w:ascii="宋体" w:hAnsi="宋体"/>
                <w:sz w:val="24"/>
              </w:rPr>
              <w:t xml:space="preserve">得</w:t>
            </w:r>
            <w:r>
              <w:rPr>
                <w:rFonts w:hint="eastAsia" w:ascii="宋体" w:hAnsi="宋体"/>
                <w:sz w:val="24"/>
              </w:rPr>
              <w:t xml:space="preserve">1</w:t>
            </w:r>
            <w:r>
              <w:rPr>
                <w:rFonts w:ascii="宋体" w:hAnsi="宋体"/>
                <w:sz w:val="24"/>
              </w:rPr>
              <w:t xml:space="preserve">分；</w:t>
            </w:r>
            <w:r/>
          </w:p>
          <w:p>
            <w:pPr>
              <w:spacing w:after="0" w:line="24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）没有方案，得</w:t>
            </w:r>
            <w:r>
              <w:rPr>
                <w:rFonts w:ascii="宋体" w:hAnsi="宋体"/>
                <w:sz w:val="24"/>
              </w:rPr>
              <w:t xml:space="preserve">0</w:t>
            </w:r>
            <w:r>
              <w:rPr>
                <w:rFonts w:ascii="宋体" w:hAnsi="宋体"/>
                <w:sz w:val="24"/>
              </w:rPr>
              <w:t xml:space="preserve">分。</w:t>
            </w:r>
            <w:r/>
          </w:p>
        </w:tc>
      </w:tr>
      <w:tr>
        <w:trPr>
          <w:trHeight w:val="20"/>
        </w:trPr>
        <w:tc>
          <w:tcPr>
            <w:tcW w:w="766" w:type="dxa"/>
            <w:vAlign w:val="center"/>
            <w:vMerge w:val="restart"/>
            <w:textDirection w:val="lrTb"/>
            <w:noWrap w:val="false"/>
          </w:tcPr>
          <w:p>
            <w:pPr>
              <w:pStyle w:val="859"/>
              <w:spacing w:after="0" w:line="240" w:lineRule="auto"/>
              <w:rPr>
                <w:rFonts w:hAnsi="宋体"/>
                <w:sz w:val="24"/>
                <w:szCs w:val="24"/>
              </w:rPr>
            </w:pPr>
            <w:r>
              <w:rPr>
                <w:rFonts w:hAnsi="宋体"/>
                <w:sz w:val="24"/>
                <w:szCs w:val="24"/>
              </w:rPr>
              <w:t xml:space="preserve">商务部</w:t>
            </w:r>
            <w:r>
              <w:rPr>
                <w:rFonts w:hint="eastAsia" w:hAnsi="宋体"/>
                <w:sz w:val="24"/>
                <w:szCs w:val="24"/>
              </w:rPr>
              <w:t xml:space="preserve"> </w:t>
            </w:r>
            <w:r>
              <w:rPr>
                <w:rFonts w:hAnsi="宋体"/>
                <w:sz w:val="24"/>
                <w:szCs w:val="24"/>
              </w:rPr>
              <w:t xml:space="preserve">分</w:t>
            </w:r>
            <w:r/>
          </w:p>
        </w:tc>
        <w:tc>
          <w:tcPr>
            <w:tcW w:w="709" w:type="dxa"/>
            <w:vAlign w:val="center"/>
            <w:vMerge w:val="restart"/>
            <w:textDirection w:val="lrTb"/>
            <w:noWrap w:val="false"/>
          </w:tcPr>
          <w:p>
            <w:pPr>
              <w:pStyle w:val="859"/>
              <w:jc w:val="center"/>
              <w:spacing w:after="0" w:line="240" w:lineRule="auto"/>
              <w:rPr>
                <w:rFonts w:hAnsi="宋体"/>
                <w:sz w:val="24"/>
                <w:szCs w:val="24"/>
              </w:rPr>
            </w:pPr>
            <w:r>
              <w:rPr>
                <w:rFonts w:hint="eastAsia" w:hAnsi="宋体"/>
                <w:sz w:val="24"/>
                <w:szCs w:val="24"/>
              </w:rPr>
              <w:t xml:space="preserve">10</w:t>
            </w:r>
            <w:r/>
          </w:p>
        </w:tc>
        <w:tc>
          <w:tcPr>
            <w:tcW w:w="1417" w:type="dxa"/>
            <w:vAlign w:val="center"/>
            <w:textDirection w:val="lrTb"/>
            <w:noWrap w:val="false"/>
          </w:tcPr>
          <w:p>
            <w:pPr>
              <w:pStyle w:val="859"/>
              <w:jc w:val="center"/>
              <w:spacing w:after="0" w:line="240" w:lineRule="auto"/>
              <w:rPr>
                <w:rFonts w:hAnsi="宋体"/>
                <w:sz w:val="24"/>
                <w:szCs w:val="24"/>
              </w:rPr>
            </w:pPr>
            <w:r>
              <w:rPr>
                <w:rFonts w:hAnsi="宋体"/>
                <w:sz w:val="24"/>
                <w:szCs w:val="24"/>
              </w:rPr>
              <w:t xml:space="preserve">履约能力</w:t>
            </w:r>
            <w:r/>
          </w:p>
          <w:p>
            <w:pPr>
              <w:pStyle w:val="859"/>
              <w:jc w:val="center"/>
              <w:spacing w:after="0" w:line="240" w:lineRule="auto"/>
              <w:rPr>
                <w:rFonts w:hAnsi="宋体"/>
                <w:sz w:val="24"/>
                <w:szCs w:val="24"/>
              </w:rPr>
            </w:pPr>
            <w:r>
              <w:rPr>
                <w:rFonts w:hint="eastAsia" w:hAnsi="宋体"/>
                <w:sz w:val="24"/>
                <w:szCs w:val="24"/>
              </w:rPr>
              <w:t xml:space="preserve">（4分</w:t>
            </w:r>
            <w:r>
              <w:rPr>
                <w:rFonts w:hAnsi="宋体"/>
                <w:sz w:val="24"/>
                <w:szCs w:val="24"/>
              </w:rPr>
              <w:t xml:space="preserve">）</w:t>
            </w:r>
            <w:r/>
          </w:p>
        </w:tc>
        <w:tc>
          <w:tcPr>
            <w:tcW w:w="7037" w:type="dxa"/>
            <w:vAlign w:val="center"/>
            <w:textDirection w:val="lrTb"/>
            <w:noWrap w:val="false"/>
          </w:tcPr>
          <w:p>
            <w:pPr>
              <w:pStyle w:val="859"/>
              <w:spacing w:after="0" w:line="240" w:lineRule="auto"/>
              <w:rPr>
                <w:rFonts w:hAnsi="宋体"/>
                <w:sz w:val="24"/>
                <w:szCs w:val="24"/>
              </w:rPr>
            </w:pPr>
            <w:r>
              <w:rPr>
                <w:rFonts w:hint="eastAsia" w:hAnsi="宋体"/>
                <w:sz w:val="24"/>
                <w:szCs w:val="24"/>
              </w:rPr>
              <w:t xml:space="preserve">投标人2024年以来在卫健委临床检验中心、病理质控中心高通量测序项目室间质评（须至少包括肿瘤体细胞基因突变项目、肿瘤ctDNA基因突变项目）。</w:t>
            </w:r>
            <w:r/>
          </w:p>
          <w:p>
            <w:pPr>
              <w:pStyle w:val="859"/>
              <w:spacing w:after="0" w:line="240" w:lineRule="auto"/>
            </w:pPr>
            <w:r>
              <w:rPr>
                <w:rFonts w:hint="eastAsia" w:hAnsi="宋体"/>
                <w:sz w:val="24"/>
                <w:szCs w:val="24"/>
              </w:rPr>
              <w:t xml:space="preserve">提供相关室间质评合格证书至少1份，</w:t>
            </w:r>
            <w:r>
              <w:rPr>
                <w:rFonts w:hint="eastAsia" w:ascii="宋体" w:hAnsi="宋体" w:eastAsia="宋体" w:cs="宋体"/>
                <w:sz w:val="24"/>
                <w:szCs w:val="24"/>
              </w:rPr>
              <w:t xml:space="preserve">有得</w:t>
            </w:r>
            <w:r>
              <w:rPr>
                <w:rFonts w:hint="eastAsia" w:hAnsi="宋体"/>
                <w:sz w:val="24"/>
                <w:szCs w:val="24"/>
              </w:rPr>
              <w:t xml:space="preserve">4</w:t>
            </w:r>
            <w:r>
              <w:rPr>
                <w:rFonts w:hAnsi="宋体"/>
                <w:sz w:val="24"/>
                <w:szCs w:val="24"/>
              </w:rPr>
              <w:t xml:space="preserve">分</w:t>
            </w:r>
            <w:r>
              <w:rPr>
                <w:rFonts w:hint="eastAsia" w:hAnsi="宋体"/>
                <w:sz w:val="24"/>
                <w:szCs w:val="24"/>
              </w:rPr>
              <w:t xml:space="preserve">；否则，不得分。</w:t>
            </w:r>
            <w:r/>
          </w:p>
        </w:tc>
      </w:tr>
      <w:tr>
        <w:trPr>
          <w:trHeight w:val="20"/>
        </w:trPr>
        <w:tc>
          <w:tcPr>
            <w:tcW w:w="766" w:type="dxa"/>
            <w:vAlign w:val="center"/>
            <w:vMerge w:val="continue"/>
            <w:textDirection w:val="lrTb"/>
            <w:noWrap w:val="false"/>
          </w:tcPr>
          <w:p>
            <w:pPr>
              <w:pStyle w:val="859"/>
              <w:spacing w:after="0" w:line="240" w:lineRule="auto"/>
              <w:rPr>
                <w:rFonts w:hAnsi="宋体"/>
                <w:sz w:val="24"/>
                <w:szCs w:val="24"/>
              </w:rPr>
            </w:pPr>
            <w:r>
              <w:rPr>
                <w:rFonts w:hAnsi="宋体"/>
                <w:sz w:val="24"/>
                <w:szCs w:val="24"/>
              </w:rPr>
            </w:r>
            <w:r/>
          </w:p>
        </w:tc>
        <w:tc>
          <w:tcPr>
            <w:tcW w:w="709" w:type="dxa"/>
            <w:vAlign w:val="center"/>
            <w:vMerge w:val="continue"/>
            <w:textDirection w:val="lrTb"/>
            <w:noWrap w:val="false"/>
          </w:tcPr>
          <w:p>
            <w:pPr>
              <w:pStyle w:val="859"/>
              <w:spacing w:after="0" w:line="240" w:lineRule="auto"/>
              <w:rPr>
                <w:rFonts w:hAnsi="宋体"/>
                <w:sz w:val="24"/>
                <w:szCs w:val="24"/>
              </w:rPr>
            </w:pPr>
            <w:r>
              <w:rPr>
                <w:rFonts w:hAnsi="宋体"/>
                <w:sz w:val="24"/>
                <w:szCs w:val="24"/>
              </w:rPr>
            </w:r>
            <w:r/>
          </w:p>
        </w:tc>
        <w:tc>
          <w:tcPr>
            <w:tcW w:w="1417" w:type="dxa"/>
            <w:vAlign w:val="center"/>
            <w:textDirection w:val="lrTb"/>
            <w:noWrap w:val="false"/>
          </w:tcPr>
          <w:p>
            <w:pPr>
              <w:pStyle w:val="859"/>
              <w:jc w:val="center"/>
              <w:spacing w:after="0" w:line="240" w:lineRule="auto"/>
              <w:rPr>
                <w:rFonts w:hAnsi="宋体"/>
                <w:sz w:val="24"/>
                <w:szCs w:val="24"/>
              </w:rPr>
            </w:pPr>
            <w:r>
              <w:rPr>
                <w:rFonts w:hAnsi="宋体"/>
                <w:sz w:val="24"/>
                <w:szCs w:val="24"/>
              </w:rPr>
              <w:t xml:space="preserve">业绩（</w:t>
            </w:r>
            <w:r>
              <w:rPr>
                <w:rFonts w:hint="eastAsia" w:hAnsi="宋体"/>
                <w:sz w:val="24"/>
                <w:szCs w:val="24"/>
              </w:rPr>
              <w:t xml:space="preserve">6</w:t>
            </w:r>
            <w:r>
              <w:rPr>
                <w:rFonts w:hAnsi="宋体"/>
                <w:sz w:val="24"/>
                <w:szCs w:val="24"/>
              </w:rPr>
              <w:t xml:space="preserve">）</w:t>
            </w:r>
            <w:r/>
          </w:p>
        </w:tc>
        <w:tc>
          <w:tcPr>
            <w:tcW w:w="7037" w:type="dxa"/>
            <w:vAlign w:val="center"/>
            <w:textDirection w:val="lrTb"/>
            <w:noWrap w:val="false"/>
          </w:tcPr>
          <w:p>
            <w:pPr>
              <w:pStyle w:val="859"/>
              <w:spacing w:after="0" w:line="240" w:lineRule="auto"/>
              <w:rPr>
                <w:rFonts w:hAnsi="宋体"/>
                <w:sz w:val="24"/>
                <w:szCs w:val="24"/>
              </w:rPr>
            </w:pPr>
            <w:r>
              <w:rPr>
                <w:rFonts w:hint="eastAsia" w:hAnsi="宋体"/>
                <w:sz w:val="24"/>
                <w:szCs w:val="24"/>
              </w:rPr>
              <w:t xml:space="preserve">投标人具有开展肿瘤高通量检测服务的业绩，自2023年起，提供与医院或卫生相关机构合作的应用临床检测的合同复印件。</w:t>
            </w:r>
            <w:r/>
          </w:p>
          <w:p>
            <w:pPr>
              <w:pStyle w:val="859"/>
              <w:spacing w:after="0" w:line="240" w:lineRule="auto"/>
              <w:rPr>
                <w:rFonts w:hAnsi="宋体"/>
                <w:sz w:val="24"/>
                <w:szCs w:val="24"/>
              </w:rPr>
            </w:pPr>
            <w:r>
              <w:rPr>
                <w:rFonts w:hint="eastAsia" w:hAnsi="宋体"/>
                <w:sz w:val="24"/>
                <w:szCs w:val="24"/>
              </w:rPr>
              <w:t xml:space="preserve">每提供一份合同复印件得2分，满分6分。</w:t>
            </w:r>
            <w:r/>
          </w:p>
          <w:p>
            <w:pPr>
              <w:pStyle w:val="859"/>
              <w:spacing w:after="0" w:line="240" w:lineRule="auto"/>
              <w:rPr>
                <w:rFonts w:hAnsi="宋体"/>
                <w:sz w:val="24"/>
              </w:rPr>
            </w:pPr>
            <w:r>
              <w:rPr>
                <w:rFonts w:hint="eastAsia" w:hAnsi="宋体"/>
                <w:sz w:val="24"/>
                <w:szCs w:val="24"/>
              </w:rPr>
              <w:t xml:space="preserve">注：需提供合同复印件（必须体现服务内容、</w:t>
            </w:r>
            <w:r>
              <w:rPr>
                <w:rFonts w:hAnsi="宋体"/>
                <w:sz w:val="24"/>
              </w:rPr>
              <w:t xml:space="preserve">合同双方签字盖章页等合同关键信息）或中标通知书复印件</w:t>
            </w:r>
            <w:r>
              <w:rPr>
                <w:rFonts w:hint="eastAsia" w:hAnsi="宋体"/>
                <w:sz w:val="24"/>
              </w:rPr>
              <w:t xml:space="preserve">加盖公章</w:t>
            </w:r>
            <w:r>
              <w:rPr>
                <w:rFonts w:hAnsi="宋体"/>
                <w:sz w:val="24"/>
              </w:rPr>
              <w:t xml:space="preserve">，非肿瘤标本检测和非高通量检测不计在内，科研合作合同不计在内，否则业绩不予认可。</w:t>
            </w:r>
            <w:r/>
          </w:p>
        </w:tc>
      </w:tr>
      <w:tr>
        <w:trPr>
          <w:trHeight w:val="20"/>
        </w:trPr>
        <w:tc>
          <w:tcPr>
            <w:tcW w:w="766" w:type="dxa"/>
            <w:vAlign w:val="center"/>
            <w:vMerge w:val="continue"/>
            <w:textDirection w:val="lrTb"/>
            <w:noWrap w:val="false"/>
          </w:tcPr>
          <w:p>
            <w:pPr>
              <w:pStyle w:val="859"/>
              <w:spacing w:after="0" w:line="240" w:lineRule="auto"/>
              <w:rPr>
                <w:rFonts w:hAnsi="宋体"/>
                <w:sz w:val="24"/>
                <w:szCs w:val="24"/>
              </w:rPr>
            </w:pPr>
            <w:r>
              <w:rPr>
                <w:rFonts w:hAnsi="宋体"/>
                <w:sz w:val="24"/>
                <w:szCs w:val="24"/>
              </w:rPr>
            </w:r>
            <w:r/>
          </w:p>
        </w:tc>
        <w:tc>
          <w:tcPr>
            <w:tcW w:w="709" w:type="dxa"/>
            <w:vAlign w:val="center"/>
            <w:textDirection w:val="lrTb"/>
            <w:noWrap w:val="false"/>
          </w:tcPr>
          <w:p>
            <w:pPr>
              <w:pStyle w:val="859"/>
              <w:jc w:val="center"/>
              <w:spacing w:after="0" w:line="240" w:lineRule="auto"/>
              <w:rPr>
                <w:rFonts w:hAnsi="宋体"/>
                <w:sz w:val="24"/>
                <w:szCs w:val="24"/>
              </w:rPr>
            </w:pPr>
            <w:r>
              <w:rPr>
                <w:rFonts w:hint="eastAsia" w:hAnsi="宋体"/>
                <w:sz w:val="24"/>
                <w:szCs w:val="24"/>
              </w:rPr>
              <w:t xml:space="preserve">5</w:t>
            </w:r>
            <w:r/>
          </w:p>
        </w:tc>
        <w:tc>
          <w:tcPr>
            <w:tcW w:w="1417" w:type="dxa"/>
            <w:vAlign w:val="center"/>
            <w:textDirection w:val="lrTb"/>
            <w:noWrap w:val="false"/>
          </w:tcPr>
          <w:p>
            <w:pPr>
              <w:jc w:val="center"/>
              <w:spacing w:after="0" w:line="240" w:lineRule="auto"/>
              <w:rPr>
                <w:rFonts w:hAnsi="宋体"/>
                <w:sz w:val="24"/>
              </w:rPr>
            </w:pPr>
            <w:r>
              <w:rPr>
                <w:rFonts w:hint="eastAsia" w:ascii="宋体" w:hAnsi="宋体"/>
                <w:sz w:val="24"/>
              </w:rPr>
              <w:t xml:space="preserve">技术商务响应（</w:t>
            </w:r>
            <w:r>
              <w:rPr>
                <w:rFonts w:hint="eastAsia" w:ascii="宋体" w:hAnsi="宋体"/>
                <w:sz w:val="24"/>
              </w:rPr>
              <w:t xml:space="preserve">5</w:t>
            </w:r>
            <w:r>
              <w:rPr>
                <w:rFonts w:hint="eastAsia" w:ascii="宋体" w:hAnsi="宋体"/>
                <w:sz w:val="24"/>
              </w:rPr>
              <w:t xml:space="preserve">）</w:t>
            </w:r>
            <w:r/>
          </w:p>
        </w:tc>
        <w:tc>
          <w:tcPr>
            <w:tcW w:w="7037" w:type="dxa"/>
            <w:vAlign w:val="center"/>
            <w:textDirection w:val="lrTb"/>
            <w:noWrap w:val="false"/>
          </w:tcPr>
          <w:p>
            <w:pPr>
              <w:spacing w:after="0" w:line="240" w:lineRule="auto"/>
              <w:rPr>
                <w:sz w:val="24"/>
              </w:rPr>
            </w:pPr>
            <w:r>
              <w:rPr>
                <w:rFonts w:hint="eastAsia"/>
                <w:sz w:val="24"/>
              </w:rPr>
              <w:t xml:space="preserve">（满足标书第四章基本要求得5分，正偏离不加分，有一项★号指标</w:t>
            </w:r>
            <w:r>
              <w:rPr>
                <w:sz w:val="24"/>
              </w:rPr>
              <w:t xml:space="preserve">负偏离做废标处理。</w:t>
            </w:r>
            <w:r>
              <w:rPr>
                <w:rFonts w:hint="eastAsia"/>
                <w:sz w:val="24"/>
              </w:rPr>
              <w:t xml:space="preserve">非★号指标每负偏离一项扣</w:t>
            </w:r>
            <w:r>
              <w:rPr>
                <w:rFonts w:hint="eastAsia" w:eastAsiaTheme="minorEastAsia"/>
                <w:sz w:val="24"/>
              </w:rPr>
              <w:t xml:space="preserve">1</w:t>
            </w:r>
            <w:r>
              <w:rPr>
                <w:rFonts w:hint="eastAsia"/>
                <w:sz w:val="24"/>
              </w:rPr>
              <w:t xml:space="preserve">分，扣完为止.</w:t>
            </w:r>
            <w:r/>
          </w:p>
          <w:p>
            <w:pPr>
              <w:spacing w:after="0" w:line="240" w:lineRule="auto"/>
              <w:rPr>
                <w:rFonts w:hAnsi="宋体"/>
                <w:sz w:val="24"/>
              </w:rPr>
            </w:pPr>
            <w:r>
              <w:rPr>
                <w:rFonts w:hint="eastAsia"/>
                <w:sz w:val="24"/>
              </w:rPr>
              <w:t xml:space="preserve">如果供应商本项得分为0分，将被认为实质性不满足招标需求，做无效投标处理。</w:t>
            </w:r>
            <w:r/>
          </w:p>
        </w:tc>
      </w:tr>
    </w:tbl>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①本项目为非专门面向中小微企业的项目，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w:t>
      </w:r>
      <w:r>
        <w:rPr>
          <w:rFonts w:hint="eastAsia" w:ascii="宋体" w:hAnsi="宋体" w:eastAsia="宋体" w:cs="宋体"/>
          <w:bCs/>
          <w:color w:val="000000" w:themeColor="text1"/>
          <w:position w:val="-10"/>
          <w:sz w:val="24"/>
          <w:szCs w:val="22"/>
        </w:rPr>
        <w:t xml:space="preserve">、戒毒管理局(含新疆生产建设兵团)出具的属于监狱企业的证明文件，否则不考虑价格扣除。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spacing w:after="0" w:line="360" w:lineRule="auto"/>
        <w:rPr>
          <w:rFonts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t xml:space="preserve">投标产品如为环境标志产品的，投标人需提供产品及型号所在清单页的复印件并用标识标明，如未提供，评委会将仅按可明确进行价格扣除的内容进行扣除。</w:t>
      </w:r>
      <w:bookmarkStart w:id="196" w:name="_Toc4661"/>
      <w:r/>
      <w:bookmarkEnd w:id="191"/>
      <w:r/>
      <w:bookmarkEnd w:id="192"/>
      <w:r/>
      <w:bookmarkEnd w:id="193"/>
      <w:r/>
      <w:bookmarkEnd w:id="194"/>
      <w:r/>
      <w:r/>
    </w:p>
    <w:p>
      <w:pPr>
        <w:ind w:firstLine="480"/>
        <w:spacing w:after="0" w:line="360" w:lineRule="auto"/>
        <w:widowControl w:val="off"/>
        <w:rPr>
          <w:rFonts w:ascii="宋体" w:hAnsi="宋体" w:eastAsia="宋体" w:cs="宋体"/>
          <w:color w:val="auto"/>
          <w:position w:val="-10"/>
          <w:sz w:val="24"/>
          <w:szCs w:val="24"/>
        </w:rPr>
      </w:pPr>
      <w:r/>
      <w:bookmarkStart w:id="197" w:name="_Hlk219991325"/>
      <w:r>
        <w:rPr>
          <w:rFonts w:ascii="宋体" w:hAnsi="宋体" w:eastAsia="宋体" w:cs="宋体"/>
          <w:color w:val="auto"/>
          <w:position w:val="-10"/>
          <w:sz w:val="24"/>
          <w:szCs w:val="24"/>
        </w:rPr>
        <w:t xml:space="preserve">4、采购本国产品的支持政策</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4.1 本项目政府采购活动中既有本国产品又有非本国产品参与竞争的，依法对本国产品给予价格评审优惠，对本国产品的报价给予20%的价格扣除，用扣除后的价格参与</w:t>
      </w:r>
      <w:r>
        <w:rPr>
          <w:rFonts w:ascii="宋体" w:hAnsi="宋体" w:eastAsia="宋体" w:cs="宋体"/>
          <w:color w:val="auto"/>
          <w:position w:val="-10"/>
          <w:sz w:val="24"/>
          <w:szCs w:val="24"/>
        </w:rPr>
        <w:t xml:space="preserve">评审。</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4.3 供应商需按照招标文件的要求提供《关于符合本国产品标准的声明函》（以下简称《声明函》），如不提供将不享受本国产品价格评审优惠。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after="0" w:line="24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4</w:t>
      </w:r>
      <w:r>
        <w:rPr>
          <w:rFonts w:ascii="宋体" w:hAnsi="宋体" w:eastAsia="宋体" w:cs="宋体"/>
          <w:color w:val="auto"/>
          <w:position w:val="-1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7"/>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jc w:val="center"/>
        <w:keepNext/>
        <w:spacing w:after="0" w:line="360" w:lineRule="auto"/>
        <w:widowControl w:val="off"/>
        <w:rPr>
          <w:rFonts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196"/>
      <w:r/>
      <w:r/>
    </w:p>
    <w:p>
      <w:pPr>
        <w:jc w:val="both"/>
        <w:spacing w:after="0" w:line="240" w:lineRule="auto"/>
        <w:widowControl w:val="off"/>
        <w:rPr>
          <w:rFonts w:ascii="Times New Roman" w:hAnsi="Times New Roman" w:eastAsia="黑体" w:cs="Times New Roman"/>
          <w:b/>
          <w:color w:val="000000" w:themeColor="text1"/>
          <w:sz w:val="32"/>
          <w:szCs w:val="24"/>
        </w:rPr>
      </w:pPr>
      <w:r>
        <w:rPr>
          <w:rFonts w:hint="eastAsia" w:ascii="Times New Roman" w:hAnsi="Times New Roman" w:eastAsia="黑体" w:cs="Times New Roman"/>
          <w:b/>
          <w:color w:val="000000" w:themeColor="text1"/>
          <w:sz w:val="32"/>
          <w:szCs w:val="24"/>
        </w:rPr>
        <w:t xml:space="preserve">一、投标格式</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评分索引表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格式一：投标函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rPr>
      </w:pPr>
      <w:r>
        <w:rPr>
          <w:rFonts w:hint="eastAsia" w:ascii="Times New Roman" w:hAnsi="Times New Roman" w:eastAsia="黑体" w:cs="Times New Roman"/>
          <w:b/>
          <w:color w:val="000000" w:themeColor="text1"/>
          <w:sz w:val="32"/>
          <w:szCs w:val="24"/>
        </w:rPr>
        <w:t xml:space="preserve">二</w:t>
      </w:r>
      <w:r>
        <w:rPr>
          <w:rFonts w:ascii="Times New Roman" w:hAnsi="Times New Roman" w:eastAsia="黑体" w:cs="Times New Roman"/>
          <w:b/>
          <w:color w:val="000000" w:themeColor="text1"/>
          <w:sz w:val="32"/>
          <w:szCs w:val="24"/>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Times New Roman" w:hAnsi="Times New Roman" w:eastAsia="黑体" w:cs="Times New Roman"/>
          <w:b/>
          <w:color w:val="000000" w:themeColor="text1"/>
          <w:sz w:val="32"/>
          <w:szCs w:val="24"/>
        </w:rPr>
      </w:pPr>
      <w:r>
        <w:rPr>
          <w:rFonts w:ascii="Times New Roman" w:hAnsi="Times New Roman" w:eastAsia="黑体" w:cs="Times New Roman"/>
          <w:b/>
          <w:color w:val="000000" w:themeColor="text1"/>
          <w:sz w:val="32"/>
          <w:szCs w:val="24"/>
        </w:rPr>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br w:type="page" w:clear="all"/>
      </w:r>
      <w:r/>
    </w:p>
    <w:p>
      <w:pPr>
        <w:jc w:val="both"/>
        <w:spacing w:after="0" w:line="500" w:lineRule="exact"/>
        <w:widowControl w:val="off"/>
        <w:rPr>
          <w:rFonts w:ascii="Times New Roman" w:hAnsi="Times New Roman" w:eastAsia="黑体" w:cs="Times New Roman"/>
          <w:color w:val="000000" w:themeColor="text1"/>
          <w:sz w:val="44"/>
          <w:szCs w:val="24"/>
        </w:rPr>
      </w:pPr>
      <w:r>
        <w:rPr>
          <w:rFonts w:hint="eastAsia" w:ascii="宋体" w:hAnsi="Times New Roman" w:eastAsia="宋体" w:cs="Times New Roman"/>
          <w:color w:val="000000" w:themeColor="text1"/>
          <w:sz w:val="24"/>
          <w:szCs w:val="24"/>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rPr>
      </w:pPr>
      <w:r>
        <w:rPr>
          <w:rFonts w:hint="eastAsia" w:ascii="Times New Roman" w:hAnsi="Times New Roman" w:eastAsia="黑体" w:cs="Times New Roman"/>
          <w:color w:val="000000" w:themeColor="text1"/>
          <w:sz w:val="44"/>
          <w:szCs w:val="24"/>
        </w:rPr>
        <w:t xml:space="preserve">投标函</w:t>
      </w:r>
      <w:r/>
    </w:p>
    <w:p>
      <w:pPr>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根据贵方为</w:t>
      </w:r>
      <w:r>
        <w:rPr>
          <w:rFonts w:hint="eastAsia" w:ascii="宋体" w:hAnsi="Times New Roman" w:eastAsia="宋体" w:cs="Times New Roman"/>
          <w:i/>
          <w:iCs/>
          <w:color w:val="000000" w:themeColor="text1"/>
          <w:sz w:val="24"/>
          <w:szCs w:val="24"/>
          <w:u w:val="single"/>
        </w:rPr>
        <w:t xml:space="preserve">（项目名称）</w:t>
      </w:r>
      <w:r>
        <w:rPr>
          <w:rFonts w:hint="eastAsia" w:ascii="宋体" w:hAnsi="Times New Roman" w:eastAsia="宋体" w:cs="Times New Roman"/>
          <w:color w:val="000000" w:themeColor="text1"/>
          <w:sz w:val="24"/>
          <w:szCs w:val="24"/>
        </w:rPr>
        <w:t xml:space="preserve">项目招标采购货物及服务的投标邀请</w:t>
      </w:r>
      <w:r>
        <w:rPr>
          <w:rFonts w:hint="eastAsia" w:ascii="宋体" w:hAnsi="Times New Roman" w:eastAsia="宋体" w:cs="Times New Roman"/>
          <w:i/>
          <w:iCs/>
          <w:color w:val="000000" w:themeColor="text1"/>
          <w:sz w:val="24"/>
          <w:szCs w:val="24"/>
          <w:u w:val="single"/>
        </w:rPr>
        <w:t xml:space="preserve">（项目编号：项目代理编号：）</w:t>
      </w:r>
      <w:r>
        <w:rPr>
          <w:rFonts w:hint="eastAsia" w:ascii="宋体" w:hAnsi="Times New Roman" w:eastAsia="宋体" w:cs="Times New Roman"/>
          <w:color w:val="000000" w:themeColor="text1"/>
          <w:sz w:val="24"/>
          <w:szCs w:val="24"/>
        </w:rPr>
        <w:t xml:space="preserve">，投标人代表</w:t>
      </w:r>
      <w:r>
        <w:rPr>
          <w:rFonts w:hint="eastAsia" w:ascii="宋体" w:hAnsi="Times New Roman" w:eastAsia="宋体" w:cs="Times New Roman"/>
          <w:i/>
          <w:iCs/>
          <w:color w:val="000000" w:themeColor="text1"/>
          <w:sz w:val="24"/>
          <w:szCs w:val="24"/>
          <w:u w:val="single"/>
        </w:rPr>
        <w:t xml:space="preserve">（姓名、职务）</w:t>
      </w:r>
      <w:r>
        <w:rPr>
          <w:rFonts w:hint="eastAsia" w:ascii="宋体" w:hAnsi="Times New Roman" w:eastAsia="宋体" w:cs="Times New Roman"/>
          <w:color w:val="000000" w:themeColor="text1"/>
          <w:sz w:val="24"/>
          <w:szCs w:val="24"/>
        </w:rPr>
        <w:t xml:space="preserve">经正式授权并代表投标人</w:t>
      </w:r>
      <w:r>
        <w:rPr>
          <w:rFonts w:hint="eastAsia" w:ascii="宋体" w:hAnsi="Times New Roman" w:eastAsia="宋体" w:cs="Times New Roman"/>
          <w:i/>
          <w:iCs/>
          <w:color w:val="000000" w:themeColor="text1"/>
          <w:sz w:val="24"/>
          <w:szCs w:val="24"/>
          <w:u w:val="single"/>
        </w:rPr>
        <w:t xml:space="preserve">（投标人名称、地址）</w:t>
      </w:r>
      <w:r>
        <w:rPr>
          <w:rFonts w:hint="eastAsia" w:ascii="宋体" w:hAnsi="Times New Roman" w:eastAsia="宋体" w:cs="Times New Roman"/>
          <w:color w:val="000000" w:themeColor="text1"/>
          <w:sz w:val="24"/>
          <w:szCs w:val="24"/>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rPr>
        <w:t xml:space="preserve">（并用文字和数字表示的投标总价）</w:t>
      </w:r>
      <w:r>
        <w:rPr>
          <w:rFonts w:hint="eastAsia" w:ascii="宋体" w:hAnsi="Times New Roman" w:eastAsia="宋体" w:cs="Times New Roman"/>
          <w:color w:val="000000" w:themeColor="text1"/>
          <w:sz w:val="24"/>
          <w:szCs w:val="24"/>
        </w:rPr>
        <w:t xml:space="preserve">。</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4、本投标有效期为自开标日起</w:t>
      </w:r>
      <w:r>
        <w:rPr>
          <w:rFonts w:ascii="宋体" w:hAnsi="Times New Roman" w:eastAsia="宋体" w:cs="Times New Roman"/>
          <w:color w:val="000000" w:themeColor="text1"/>
          <w:sz w:val="24"/>
          <w:szCs w:val="24"/>
          <w:u w:val="single"/>
        </w:rPr>
        <w:t xml:space="preserve">90</w:t>
      </w:r>
      <w:r>
        <w:rPr>
          <w:rFonts w:hint="eastAsia" w:ascii="宋体" w:hAnsi="Times New Roman" w:eastAsia="宋体" w:cs="Times New Roman"/>
          <w:color w:val="000000" w:themeColor="text1"/>
          <w:sz w:val="24"/>
          <w:szCs w:val="24"/>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9、我方完全理解</w:t>
      </w:r>
      <w:r>
        <w:rPr>
          <w:rFonts w:hint="eastAsia" w:ascii="Times New Roman" w:hAnsi="Times New Roman"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12、投标人同意提供按照贵方可能要求的与其投标有关的一切数据或资料，完全理</w:t>
      </w:r>
      <w:r>
        <w:rPr>
          <w:rFonts w:hint="eastAsia" w:ascii="宋体" w:hAnsi="Times New Roman" w:eastAsia="宋体" w:cs="Times New Roman"/>
          <w:color w:val="000000" w:themeColor="text1"/>
          <w:sz w:val="24"/>
          <w:szCs w:val="24"/>
        </w:rPr>
        <w:t xml:space="preserve">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13、其他说明：</w:t>
      </w:r>
      <w:r/>
    </w:p>
    <w:p>
      <w:pPr>
        <w:ind w:left="4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right="-5"/>
        <w:jc w:val="both"/>
        <w:spacing w:after="0" w:line="500" w:lineRule="exact"/>
        <w:widowControl w:val="off"/>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br w:type="page" w:clear="all"/>
      </w:r>
      <w:r>
        <w:rPr>
          <w:rFonts w:hint="eastAsia" w:ascii="Times New Roman" w:hAnsi="Times New Roman" w:eastAsia="宋体" w:cs="Times New Roman"/>
          <w:color w:val="000000" w:themeColor="text1"/>
          <w:sz w:val="24"/>
          <w:szCs w:val="24"/>
        </w:rPr>
        <w:t xml:space="preserve">格式二：</w:t>
      </w:r>
      <w:r>
        <w:rPr>
          <w:rFonts w:hint="eastAsia" w:ascii="Times New Roman" w:hAnsi="Times New Roman" w:eastAsia="宋体" w:cs="Times New Roman"/>
          <w:b/>
          <w:color w:val="000000" w:themeColor="text1"/>
          <w:sz w:val="24"/>
          <w:szCs w:val="24"/>
        </w:rPr>
        <w:t xml:space="preserve">开标一览表</w:t>
      </w:r>
      <w:r/>
    </w:p>
    <w:p>
      <w:pPr>
        <w:jc w:val="both"/>
        <w:spacing w:after="0" w:line="40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项目名称：</w:t>
      </w:r>
      <w:r/>
    </w:p>
    <w:p>
      <w:pPr>
        <w:jc w:val="both"/>
        <w:spacing w:after="0" w:line="4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项目编号：</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rPr>
            </w:pPr>
            <w:r/>
            <w:bookmarkStart w:id="198" w:name="_Hlk191310848"/>
            <w:r>
              <w:rPr>
                <w:rFonts w:hint="eastAsia" w:ascii="宋体" w:hAnsi="宋体" w:eastAsia="宋体" w:cs="Times New Roman"/>
                <w:color w:val="000000" w:themeColor="text1"/>
                <w:sz w:val="24"/>
                <w:szCs w:val="24"/>
              </w:rPr>
              <w:t xml:space="preserve">投标价：           </w:t>
            </w:r>
            <w:r>
              <w:rPr>
                <w:rFonts w:hint="eastAsia"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 XXXXXXXXX</w:t>
            </w:r>
            <w:r>
              <w:rPr>
                <w:rFonts w:hint="eastAsia"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w:t>
            </w:r>
            <w:bookmarkEnd w:id="198"/>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8"/>
        </w:numPr>
        <w:jc w:val="both"/>
        <w:spacing w:after="0" w:line="240" w:lineRule="auto"/>
        <w:widowControl w:val="off"/>
        <w:rPr>
          <w:rFonts w:ascii="Calibri"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Calibri" w:hAnsi="宋体" w:eastAsia="宋体"/>
          <w:b/>
          <w:color w:val="000000" w:themeColor="text1"/>
          <w:sz w:val="24"/>
          <w:szCs w:val="24"/>
          <w:lang w:bidi="en-US"/>
        </w:rPr>
        <w:t xml:space="preserve">投标人须充分考虑到</w:t>
      </w:r>
      <w:r>
        <w:rPr>
          <w:rFonts w:hint="eastAsia" w:ascii="Calibri" w:hAnsi="宋体" w:eastAsia="宋体" w:cs="Times New Roman"/>
          <w:b/>
          <w:color w:val="000000" w:themeColor="text1"/>
          <w:sz w:val="24"/>
          <w:szCs w:val="24"/>
          <w:lang w:val="zh-CN" w:bidi="en-US"/>
        </w:rPr>
        <w:t xml:space="preserve">投标报价应包括</w:t>
      </w:r>
      <w:r>
        <w:rPr>
          <w:rFonts w:hint="eastAsia" w:ascii="Calibri" w:hAnsi="宋体" w:eastAsia="宋体" w:cs="宋体"/>
          <w:b/>
          <w:color w:val="000000" w:themeColor="text1"/>
          <w:sz w:val="24"/>
          <w:szCs w:val="24"/>
          <w:lang w:val="zh-CN" w:bidi="en-US"/>
        </w:rPr>
        <w:t xml:space="preserve">完成本服务项目发生的所有含税费用、</w:t>
      </w:r>
      <w:r>
        <w:rPr>
          <w:rFonts w:hint="eastAsia" w:ascii="Calibri"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2、本项目为电子标，报价表只能为一个价格。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spacing w:line="500" w:lineRule="atLeast"/>
        <w:widowControl w:val="off"/>
        <w:rPr>
          <w:rFonts w:ascii="Times New Roman" w:hAnsi="Times New Roman" w:eastAsia="Times New Roman" w:cs="Times New Roman"/>
          <w:color w:val="auto"/>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Times New Roman" w:eastAsia="宋体" w:cs="Times New Roman"/>
          <w:color w:val="000000" w:themeColor="text1"/>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报价明细表1</w:t>
      </w:r>
      <w:r/>
    </w:p>
    <w:tbl>
      <w:tblPr>
        <w:tblW w:w="9622" w:type="dxa"/>
        <w:tblLayout w:type="fixed"/>
        <w:tblCellMar>
          <w:left w:w="30" w:type="dxa"/>
          <w:right w:w="30" w:type="dxa"/>
        </w:tblCellMar>
        <w:tblLook w:val="0000" w:firstRow="0" w:lastRow="0" w:firstColumn="0" w:lastColumn="0" w:noHBand="0" w:noVBand="0"/>
      </w:tblPr>
      <w:tblGrid>
        <w:gridCol w:w="820"/>
        <w:gridCol w:w="1866"/>
        <w:gridCol w:w="2268"/>
        <w:gridCol w:w="4668"/>
      </w:tblGrid>
      <w:tr>
        <w:trPr>
          <w:trHeight w:val="388"/>
        </w:trPr>
        <w:tc>
          <w:tcPr>
            <w:tcBorders>
              <w:top w:val="single" w:color="auto" w:sz="6" w:space="0"/>
              <w:left w:val="single" w:color="auto" w:sz="6" w:space="0"/>
              <w:bottom w:val="single" w:color="auto" w:sz="6" w:space="0"/>
              <w:right w:val="single" w:color="auto" w:sz="6" w:space="0"/>
            </w:tcBorders>
            <w:tcW w:w="820"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包号</w:t>
            </w: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内容</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价格</w:t>
            </w:r>
            <w:r/>
          </w:p>
        </w:tc>
        <w:tc>
          <w:tcPr>
            <w:tcBorders>
              <w:top w:val="single" w:color="auto" w:sz="6" w:space="0"/>
              <w:left w:val="single" w:color="auto" w:sz="6" w:space="0"/>
              <w:bottom w:val="single" w:color="auto" w:sz="6" w:space="0"/>
              <w:right w:val="single" w:color="auto" w:sz="6" w:space="0"/>
            </w:tcBorders>
            <w:tcW w:w="4668"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报价说明</w:t>
            </w:r>
            <w:r/>
          </w:p>
        </w:tc>
      </w:tr>
      <w:tr>
        <w:trPr>
          <w:trHeight w:val="3088"/>
        </w:trPr>
        <w:tc>
          <w:tcPr>
            <w:tcBorders>
              <w:top w:val="single" w:color="auto" w:sz="6" w:space="0"/>
              <w:left w:val="single" w:color="auto" w:sz="6" w:space="0"/>
              <w:bottom w:val="single" w:color="auto" w:sz="6" w:space="0"/>
              <w:right w:val="single" w:color="auto" w:sz="6" w:space="0"/>
            </w:tcBorders>
            <w:tcW w:w="820" w:type="dxa"/>
            <w:vAlign w:val="center"/>
            <w:textDirection w:val="lrTb"/>
            <w:noWrap w:val="false"/>
          </w:tcPr>
          <w:p>
            <w:pPr>
              <w:ind w:firstLine="241"/>
              <w:jc w:val="both"/>
              <w:spacing w:after="0" w:line="240" w:lineRule="auto"/>
              <w:widowControl w:val="off"/>
              <w:rPr>
                <w:rFonts w:ascii="宋体" w:hAnsi="宋体" w:eastAsia="宋体" w:cs="Times New Roman"/>
                <w:b/>
                <w:color w:val="auto"/>
                <w:position w:val="-10"/>
                <w:sz w:val="24"/>
                <w:szCs w:val="20"/>
              </w:rPr>
            </w:pPr>
            <w:r>
              <w:rPr>
                <w:rFonts w:ascii="宋体" w:hAnsi="宋体" w:eastAsia="宋体" w:cs="Times New Roman"/>
                <w:b/>
                <w:color w:val="auto"/>
                <w:position w:val="-10"/>
                <w:sz w:val="24"/>
                <w:szCs w:val="20"/>
              </w:rPr>
            </w: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微软雅黑"/>
                <w:b/>
                <w:color w:val="auto"/>
                <w:position w:val="-10"/>
                <w:sz w:val="24"/>
                <w:szCs w:val="20"/>
              </w:rPr>
              <w:t xml:space="preserve">投标人检测收费在医院开展的检测服务项目收费中的占比</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jc w:val="center"/>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X</w:t>
            </w:r>
            <w:r>
              <w:rPr>
                <w:rFonts w:ascii="宋体" w:hAnsi="宋体" w:eastAsia="宋体" w:cs="Times New Roman"/>
                <w:b/>
                <w:color w:val="auto"/>
                <w:position w:val="-10"/>
                <w:sz w:val="24"/>
                <w:szCs w:val="20"/>
              </w:rPr>
              <w:t xml:space="preserve">XXX%</w:t>
            </w:r>
            <w:r/>
          </w:p>
        </w:tc>
        <w:tc>
          <w:tcPr>
            <w:tcBorders>
              <w:top w:val="single" w:color="auto" w:sz="6" w:space="0"/>
              <w:left w:val="single" w:color="auto" w:sz="6" w:space="0"/>
              <w:bottom w:val="single" w:color="auto" w:sz="6" w:space="0"/>
              <w:right w:val="single" w:color="auto" w:sz="6" w:space="0"/>
            </w:tcBorders>
            <w:tcW w:w="4668" w:type="dxa"/>
            <w:vAlign w:val="center"/>
            <w:textDirection w:val="lrTb"/>
            <w:noWrap w:val="false"/>
          </w:tcPr>
          <w:p>
            <w:pPr>
              <w:jc w:val="both"/>
              <w:spacing w:after="0" w:line="240" w:lineRule="auto"/>
              <w:widowControl w:val="off"/>
              <w:rPr>
                <w:rFonts w:ascii="宋体" w:hAnsi="宋体" w:eastAsia="宋体" w:cs="Times New Roman"/>
                <w:bCs/>
                <w:color w:val="auto"/>
                <w:sz w:val="24"/>
                <w:szCs w:val="24"/>
                <w:lang w:bidi="en-US"/>
              </w:rPr>
            </w:pPr>
            <w:r>
              <w:rPr>
                <w:rFonts w:hint="eastAsia" w:ascii="宋体" w:hAnsi="宋体" w:eastAsia="宋体" w:cs="Times New Roman"/>
                <w:bCs/>
                <w:color w:val="auto"/>
                <w:sz w:val="24"/>
                <w:szCs w:val="24"/>
                <w:lang w:bidi="en-US"/>
              </w:rPr>
              <w:t xml:space="preserve">1、</w:t>
            </w:r>
            <w:r>
              <w:rPr>
                <w:rFonts w:hint="eastAsia" w:ascii="宋体" w:hAnsi="宋体" w:eastAsia="宋体" w:cs="Times New Roman"/>
                <w:bCs/>
                <w:color w:val="auto"/>
                <w:sz w:val="24"/>
                <w:szCs w:val="24"/>
                <w:lang w:bidi="en-US"/>
              </w:rPr>
              <w:t xml:space="preserve">每个标包均存在多个检测项目，但供应商仅需报价投标人检测收费在医院开展的检测服务项目收费中的占比，且每个包内检测项目的报价仅接受一个统一报价。</w:t>
            </w:r>
            <w:r/>
          </w:p>
          <w:p>
            <w:pPr>
              <w:spacing w:after="0" w:line="240" w:lineRule="auto"/>
              <w:rPr>
                <w:rFonts w:ascii="宋体" w:hAnsi="宋体" w:eastAsia="宋体" w:cs="Times New Roman"/>
                <w:bCs/>
                <w:color w:val="auto"/>
                <w:position w:val="-10"/>
                <w:sz w:val="24"/>
                <w:szCs w:val="24"/>
                <w:lang w:bidi="en-US"/>
              </w:rPr>
            </w:pPr>
            <w:r>
              <w:rPr>
                <w:rFonts w:hint="eastAsia" w:ascii="宋体" w:hAnsi="宋体" w:eastAsia="宋体" w:cs="Times New Roman"/>
                <w:bCs/>
                <w:color w:val="auto"/>
                <w:sz w:val="24"/>
                <w:szCs w:val="24"/>
                <w:lang w:bidi="en-US"/>
              </w:rPr>
              <w:t xml:space="preserve">2、如果报价40%，即在医院给定的价格基础（市场参考价（元/项））上按40%与供应商进行结算。</w:t>
            </w:r>
            <w:r/>
          </w:p>
        </w:tc>
      </w:tr>
      <w:tr>
        <w:trPr>
          <w:trHeight w:val="2566" w:hRule="exact"/>
        </w:trPr>
        <w:tc>
          <w:tcPr>
            <w:gridSpan w:val="4"/>
            <w:tcBorders>
              <w:top w:val="single" w:color="auto" w:sz="6" w:space="0"/>
              <w:left w:val="single" w:color="auto" w:sz="6" w:space="0"/>
              <w:bottom w:val="single" w:color="auto" w:sz="4" w:space="0"/>
              <w:right w:val="single" w:color="auto" w:sz="6" w:space="0"/>
            </w:tcBorders>
            <w:tcW w:w="9622" w:type="dxa"/>
            <w:vAlign w:val="center"/>
            <w:textDirection w:val="lrTb"/>
            <w:noWrap w:val="false"/>
          </w:tcPr>
          <w:p>
            <w:pPr>
              <w:jc w:val="both"/>
              <w:spacing w:after="0" w:line="240" w:lineRule="auto"/>
              <w:widowControl w:val="off"/>
              <w:rPr>
                <w:rFonts w:ascii="宋体" w:hAnsi="宋体" w:eastAsia="宋体" w:cs="Times New Roman"/>
                <w:b/>
                <w:color w:val="auto"/>
                <w:position w:val="-10"/>
                <w:sz w:val="24"/>
                <w:szCs w:val="20"/>
              </w:rPr>
            </w:pPr>
            <w:r>
              <w:rPr>
                <w:rFonts w:hint="eastAsia" w:ascii="宋体" w:hAnsi="宋体" w:eastAsia="宋体" w:cs="Times New Roman"/>
                <w:b/>
                <w:color w:val="auto"/>
                <w:position w:val="-10"/>
                <w:sz w:val="24"/>
                <w:szCs w:val="20"/>
              </w:rPr>
              <w:t xml:space="preserve">投标价（%）：   大写：   （%）</w:t>
            </w:r>
            <w:r/>
          </w:p>
        </w:tc>
      </w:tr>
    </w:tbl>
    <w:p>
      <w:pPr>
        <w:ind w:right="-5" w:firstLine="4320"/>
        <w:jc w:val="both"/>
        <w:spacing w:after="0" w:line="240" w:lineRule="auto"/>
        <w:widowControl w:val="off"/>
        <w:rPr>
          <w:rFonts w:ascii="宋体" w:hAnsi="宋体" w:eastAsia="宋体" w:cs="Times New Roman"/>
          <w:color w:val="auto"/>
          <w:sz w:val="24"/>
          <w:szCs w:val="22"/>
        </w:rPr>
      </w:pPr>
      <w:r>
        <w:rPr>
          <w:rFonts w:ascii="宋体" w:hAnsi="宋体" w:eastAsia="宋体" w:cs="Times New Roman"/>
          <w:color w:val="auto"/>
          <w:sz w:val="24"/>
          <w:szCs w:val="22"/>
        </w:rPr>
      </w:r>
      <w:r/>
    </w:p>
    <w:p>
      <w:pPr>
        <w:ind w:right="-5" w:firstLine="4320"/>
        <w:jc w:val="both"/>
        <w:spacing w:after="0" w:line="240" w:lineRule="auto"/>
        <w:widowControl w:val="off"/>
        <w:rPr>
          <w:rFonts w:ascii="宋体" w:hAnsi="宋体" w:eastAsia="宋体" w:cs="Times New Roman"/>
          <w:color w:val="auto"/>
          <w:sz w:val="24"/>
          <w:szCs w:val="22"/>
        </w:rPr>
      </w:pPr>
      <w:r>
        <w:rPr>
          <w:rFonts w:hint="eastAsia" w:ascii="宋体" w:hAnsi="宋体" w:eastAsia="宋体" w:cs="Times New Roman"/>
          <w:color w:val="auto"/>
          <w:sz w:val="24"/>
          <w:szCs w:val="22"/>
        </w:rPr>
        <w:t xml:space="preserve">投标单位（盖章）：</w:t>
      </w:r>
      <w:r>
        <w:rPr>
          <w:rFonts w:hint="eastAsia" w:ascii="宋体" w:hAnsi="宋体" w:eastAsia="宋体" w:cs="Times New Roman"/>
          <w:b/>
          <w:color w:val="auto"/>
          <w:sz w:val="24"/>
          <w:szCs w:val="22"/>
          <w:u w:val="single"/>
        </w:rPr>
        <w:t xml:space="preserve">                    </w:t>
      </w:r>
      <w:r/>
    </w:p>
    <w:p>
      <w:pPr>
        <w:ind w:firstLine="4320"/>
        <w:jc w:val="both"/>
        <w:spacing w:after="0" w:line="240" w:lineRule="auto"/>
        <w:widowControl w:val="off"/>
        <w:rPr>
          <w:rFonts w:ascii="宋体" w:hAnsi="宋体" w:eastAsia="宋体" w:cs="Times New Roman"/>
          <w:color w:val="auto"/>
          <w:sz w:val="24"/>
          <w:szCs w:val="22"/>
        </w:rPr>
      </w:pPr>
      <w:r>
        <w:rPr>
          <w:rFonts w:ascii="宋体" w:hAnsi="宋体" w:eastAsia="宋体" w:cs="Times New Roman"/>
          <w:color w:val="auto"/>
          <w:sz w:val="24"/>
          <w:szCs w:val="22"/>
        </w:rPr>
      </w:r>
      <w:r/>
    </w:p>
    <w:p>
      <w:pPr>
        <w:ind w:firstLine="4320"/>
        <w:jc w:val="both"/>
        <w:spacing w:after="0" w:line="240" w:lineRule="auto"/>
        <w:widowControl w:val="off"/>
        <w:rPr>
          <w:rFonts w:ascii="宋体" w:hAnsi="宋体" w:eastAsia="宋体" w:cs="Times New Roman"/>
          <w:color w:val="auto"/>
          <w:sz w:val="24"/>
          <w:szCs w:val="22"/>
          <w:u w:val="single"/>
        </w:rPr>
      </w:pPr>
      <w:r>
        <w:rPr>
          <w:rFonts w:hint="eastAsia" w:ascii="宋体" w:hAnsi="宋体" w:eastAsia="宋体" w:cs="Times New Roman"/>
          <w:color w:val="auto"/>
          <w:sz w:val="24"/>
          <w:szCs w:val="22"/>
        </w:rPr>
        <w:t xml:space="preserve">投标人代表（签字）：</w:t>
      </w:r>
      <w:r>
        <w:rPr>
          <w:rFonts w:hint="eastAsia" w:ascii="宋体" w:hAnsi="宋体" w:eastAsia="宋体" w:cs="Times New Roman"/>
          <w:color w:val="auto"/>
          <w:sz w:val="24"/>
          <w:szCs w:val="22"/>
          <w:u w:val="single"/>
        </w:rPr>
        <w:t xml:space="preserve">             </w:t>
      </w:r>
      <w:r/>
    </w:p>
    <w:p>
      <w:pPr>
        <w:jc w:val="both"/>
        <w:spacing w:after="0" w:line="240" w:lineRule="auto"/>
        <w:widowControl w:val="off"/>
        <w:rPr>
          <w:rFonts w:ascii="宋体" w:hAnsi="宋体" w:eastAsia="宋体" w:cs="Times New Roman"/>
          <w:color w:val="auto"/>
          <w:sz w:val="24"/>
          <w:szCs w:val="22"/>
        </w:rPr>
      </w:pPr>
      <w:r>
        <w:rPr>
          <w:rFonts w:hint="eastAsia" w:ascii="宋体" w:hAnsi="宋体" w:eastAsia="宋体" w:cs="Times New Roman"/>
          <w:color w:val="auto"/>
          <w:sz w:val="24"/>
          <w:szCs w:val="22"/>
        </w:rPr>
        <w:t xml:space="preserve">                                               </w:t>
      </w:r>
      <w:r/>
    </w:p>
    <w:p>
      <w:pPr>
        <w:ind w:firstLine="4320"/>
        <w:jc w:val="both"/>
        <w:spacing w:after="0" w:line="240" w:lineRule="auto"/>
        <w:widowControl w:val="off"/>
        <w:rPr>
          <w:rFonts w:ascii="宋体" w:hAnsi="宋体" w:eastAsia="宋体" w:cs="Times New Roman"/>
          <w:color w:val="auto"/>
          <w:sz w:val="24"/>
          <w:szCs w:val="22"/>
        </w:rPr>
      </w:pPr>
      <w:r>
        <w:rPr>
          <w:rFonts w:hint="eastAsia" w:ascii="宋体" w:hAnsi="宋体" w:eastAsia="宋体" w:cs="Times New Roman"/>
          <w:color w:val="auto"/>
          <w:sz w:val="24"/>
          <w:szCs w:val="22"/>
        </w:rPr>
        <w:tab/>
        <w:t xml:space="preserve">日期：     </w:t>
      </w:r>
      <w:r/>
    </w:p>
    <w:p>
      <w:pPr>
        <w:ind w:left="840" w:hanging="840"/>
        <w:jc w:val="both"/>
        <w:spacing w:after="0" w:line="240" w:lineRule="auto"/>
        <w:widowControl w:val="off"/>
        <w:tabs>
          <w:tab w:val="left" w:pos="840" w:leader="none"/>
        </w:tabs>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jc w:val="both"/>
        <w:spacing w:after="0" w:line="240" w:lineRule="auto"/>
        <w:widowControl w:val="off"/>
        <w:tabs>
          <w:tab w:val="left" w:pos="840" w:leader="none"/>
        </w:tabs>
        <w:rPr>
          <w:rFonts w:ascii="宋体" w:hAnsi="宋体" w:eastAsia="宋体" w:cs="Times New Roman"/>
          <w:color w:val="auto"/>
          <w:sz w:val="24"/>
          <w:szCs w:val="22"/>
        </w:rPr>
      </w:pPr>
      <w:r>
        <w:rPr>
          <w:rFonts w:hint="eastAsia" w:ascii="宋体" w:hAnsi="宋体" w:eastAsia="宋体" w:cs="Times New Roman"/>
          <w:color w:val="auto"/>
          <w:sz w:val="24"/>
          <w:szCs w:val="22"/>
        </w:rPr>
        <w:t xml:space="preserve">注：1、此表的投标总价中已包含投标人完成本招标项目的一切费用包括运输费、税费等；</w:t>
      </w:r>
      <w:r/>
    </w:p>
    <w:p>
      <w:pPr>
        <w:ind w:left="840" w:hanging="840"/>
        <w:jc w:val="both"/>
        <w:spacing w:after="120" w:line="300" w:lineRule="auto"/>
        <w:widowControl w:val="off"/>
        <w:tabs>
          <w:tab w:val="left" w:pos="840" w:leader="none"/>
        </w:tabs>
        <w:rPr>
          <w:rFonts w:ascii="宋体" w:hAnsi="Times New Roman" w:eastAsia="宋体" w:cs="Times New Roman"/>
          <w:color w:val="auto"/>
          <w:sz w:val="24"/>
          <w:szCs w:val="24"/>
        </w:rPr>
      </w:pPr>
      <w:r>
        <w:rPr>
          <w:rFonts w:ascii="宋体" w:hAnsi="Times New Roman" w:eastAsia="宋体" w:cs="Times New Roman"/>
          <w:color w:val="auto"/>
          <w:sz w:val="24"/>
          <w:szCs w:val="24"/>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12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格式四：参数偏离表（针对招标文件</w:t>
      </w:r>
      <w:r>
        <w:rPr>
          <w:rFonts w:hint="eastAsia" w:ascii="宋体" w:hAnsi="Times New Roman" w:eastAsia="宋体" w:cs="Times New Roman"/>
          <w:b/>
          <w:bCs/>
          <w:color w:val="000000" w:themeColor="text1"/>
          <w:sz w:val="24"/>
          <w:szCs w:val="24"/>
          <w:u w:val="single"/>
        </w:rPr>
        <w:t xml:space="preserve">第四章 </w:t>
      </w:r>
      <w:r>
        <w:rPr>
          <w:rFonts w:hint="eastAsia" w:ascii="宋体" w:hAnsi="宋体" w:eastAsia="宋体"/>
          <w:b/>
          <w:sz w:val="24"/>
          <w:szCs w:val="24"/>
        </w:rPr>
        <w:t xml:space="preserve">基因组检测服务</w:t>
      </w:r>
      <w:r>
        <w:rPr>
          <w:rFonts w:hint="eastAsia" w:ascii="宋体" w:hAnsi="宋体" w:eastAsia="宋体"/>
          <w:b/>
          <w:sz w:val="24"/>
          <w:szCs w:val="24"/>
        </w:rPr>
        <w:t xml:space="preserve">项目</w:t>
      </w:r>
      <w:r>
        <w:rPr>
          <w:rFonts w:hint="eastAsia" w:ascii="宋体" w:hAnsi="宋体" w:eastAsia="宋体"/>
          <w:b/>
          <w:sz w:val="24"/>
          <w:szCs w:val="24"/>
        </w:rPr>
        <w:t xml:space="preserve">、</w:t>
      </w:r>
      <w:r>
        <w:rPr>
          <w:rFonts w:hint="eastAsia" w:ascii="宋体" w:hAnsi="Times New Roman" w:eastAsia="宋体" w:cs="Times New Roman"/>
          <w:b/>
          <w:bCs/>
          <w:color w:val="000000" w:themeColor="text1"/>
          <w:sz w:val="24"/>
          <w:szCs w:val="24"/>
          <w:u w:val="single"/>
        </w:rPr>
        <w:t xml:space="preserve">技术、商务要求</w:t>
      </w:r>
      <w:r>
        <w:rPr>
          <w:rFonts w:hint="eastAsia" w:ascii="宋体" w:hAnsi="Times New Roman" w:eastAsia="宋体" w:cs="Times New Roman"/>
          <w:color w:val="000000" w:themeColor="text1"/>
          <w:sz w:val="24"/>
          <w:szCs w:val="24"/>
        </w:rPr>
        <w:t xml:space="preserve">）</w:t>
      </w:r>
      <w:r/>
    </w:p>
    <w:p>
      <w:pPr>
        <w:jc w:val="center"/>
        <w:spacing w:after="12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参数偏离表</w:t>
      </w:r>
      <w:r/>
    </w:p>
    <w:p>
      <w:pPr>
        <w:ind w:firstLine="480"/>
        <w:jc w:val="both"/>
        <w:spacing w:after="0" w:line="4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项目编号：</w:t>
      </w:r>
      <w:r/>
    </w:p>
    <w:p>
      <w:pPr>
        <w:ind w:left="420"/>
        <w:jc w:val="both"/>
        <w:spacing w:after="0" w:line="240" w:lineRule="auto"/>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招标文件的</w:t>
            </w:r>
            <w:r>
              <w:rPr>
                <w:rFonts w:hint="eastAsia" w:ascii="宋体" w:hAnsi="宋体" w:eastAsia="宋体"/>
                <w:b/>
                <w:sz w:val="24"/>
                <w:szCs w:val="24"/>
              </w:rPr>
              <w:t xml:space="preserve">基因组检测服务</w:t>
            </w:r>
            <w:r>
              <w:rPr>
                <w:rFonts w:hint="eastAsia" w:ascii="宋体" w:hAnsi="宋体" w:eastAsia="宋体"/>
                <w:b/>
                <w:sz w:val="24"/>
                <w:szCs w:val="24"/>
              </w:rPr>
              <w:t xml:space="preserve">项目</w:t>
            </w:r>
            <w:r>
              <w:rPr>
                <w:rFonts w:hint="eastAsia" w:ascii="宋体" w:hAnsi="宋体" w:eastAsia="宋体"/>
                <w:b/>
                <w:sz w:val="24"/>
                <w:szCs w:val="24"/>
              </w:rPr>
              <w:t xml:space="preserve">、</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技术</w:t>
            </w:r>
            <w:r>
              <w:rPr>
                <w:rFonts w:hint="eastAsia" w:ascii="Times New Roman" w:hAnsi="Times New Roman" w:eastAsia="宋体" w:cs="Times New Roman"/>
                <w:b/>
                <w:bCs/>
                <w:color w:val="000000" w:themeColor="text1"/>
                <w:sz w:val="24"/>
                <w:szCs w:val="24"/>
                <w:u w:val="single"/>
              </w:rPr>
              <w:t xml:space="preserve">要求</w:t>
            </w:r>
            <w:r>
              <w:rPr>
                <w:rFonts w:hint="eastAsia" w:ascii="Times New Roman" w:hAnsi="Times New Roman" w:eastAsia="宋体" w:cs="Times New Roman"/>
                <w:b/>
                <w:bCs/>
                <w:color w:val="000000" w:themeColor="text1"/>
                <w:sz w:val="24"/>
                <w:szCs w:val="24"/>
                <w:u w:val="single"/>
              </w:rPr>
              <w:t xml:space="preserve">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投标文件的</w:t>
            </w:r>
            <w:r>
              <w:rPr>
                <w:rFonts w:hint="eastAsia" w:ascii="宋体" w:hAnsi="宋体" w:eastAsia="宋体"/>
                <w:b/>
                <w:sz w:val="24"/>
                <w:szCs w:val="24"/>
              </w:rPr>
              <w:t xml:space="preserve">基因组检测服务</w:t>
            </w:r>
            <w:r>
              <w:rPr>
                <w:rFonts w:hint="eastAsia" w:ascii="宋体" w:hAnsi="宋体" w:eastAsia="宋体"/>
                <w:b/>
                <w:sz w:val="24"/>
                <w:szCs w:val="24"/>
              </w:rPr>
              <w:t xml:space="preserve">项目</w:t>
            </w:r>
            <w:r>
              <w:rPr>
                <w:rFonts w:hint="eastAsia" w:ascii="宋体" w:hAnsi="宋体" w:eastAsia="宋体"/>
                <w:b/>
                <w:sz w:val="24"/>
                <w:szCs w:val="24"/>
              </w:rPr>
              <w:t xml:space="preserve">、</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技术</w:t>
            </w:r>
            <w:r>
              <w:rPr>
                <w:rFonts w:hint="eastAsia" w:ascii="Times New Roman" w:hAnsi="Times New Roman" w:eastAsia="宋体" w:cs="Times New Roman"/>
                <w:b/>
                <w:bCs/>
                <w:color w:val="000000" w:themeColor="text1"/>
                <w:sz w:val="24"/>
                <w:szCs w:val="24"/>
                <w:u w:val="single"/>
              </w:rPr>
              <w:t xml:space="preserve">响应</w:t>
            </w:r>
            <w:r>
              <w:rPr>
                <w:rFonts w:hint="eastAsia" w:ascii="Times New Roman" w:hAnsi="Times New Roman" w:eastAsia="宋体" w:cs="Times New Roman"/>
                <w:b/>
                <w:bCs/>
                <w:color w:val="000000" w:themeColor="text1"/>
                <w:sz w:val="24"/>
                <w:szCs w:val="24"/>
                <w:u w:val="single"/>
              </w:rPr>
              <w:t xml:space="preserve">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响应</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bl>
    <w:p>
      <w:pPr>
        <w:ind w:firstLine="144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ascii="Times New Roman" w:hAnsi="Times New Roman" w:eastAsia="宋体" w:cs="Times New Roman"/>
          <w:color w:val="000000" w:themeColor="text1"/>
          <w:szCs w:val="24"/>
        </w:rPr>
      </w:pPr>
      <w:r>
        <w:rPr>
          <w:rFonts w:hint="eastAsia" w:ascii="宋体" w:hAnsi="Times New Roman" w:eastAsia="宋体" w:cs="Times New Roman"/>
          <w:color w:val="000000" w:themeColor="text1"/>
          <w:sz w:val="24"/>
          <w:szCs w:val="24"/>
        </w:rPr>
        <w:t xml:space="preserve">日期：</w:t>
      </w:r>
      <w:r/>
    </w:p>
    <w:p>
      <w:pPr>
        <w:ind w:left="210"/>
        <w:jc w:val="both"/>
        <w:spacing w:after="0" w:line="50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Times New Roman" w:hAnsi="Times New Roman"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宋体" w:hAnsi="Times New Roman" w:eastAsia="宋体" w:cs="Times New Roman"/>
          <w:color w:val="000000" w:themeColor="text1"/>
          <w:sz w:val="24"/>
          <w:szCs w:val="24"/>
        </w:rPr>
        <w:t xml:space="preserve">提供相关证明材料的，</w:t>
      </w:r>
      <w:r>
        <w:rPr>
          <w:rFonts w:ascii="宋体" w:hAnsi="Times New Roman" w:eastAsia="宋体" w:cs="Times New Roman"/>
          <w:color w:val="000000" w:themeColor="text1"/>
          <w:sz w:val="24"/>
          <w:szCs w:val="24"/>
        </w:rPr>
        <w:t xml:space="preserve">需在</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说明</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中</w:t>
      </w:r>
      <w:r>
        <w:rPr>
          <w:rFonts w:hint="eastAsia" w:ascii="宋体" w:hAnsi="Times New Roman" w:eastAsia="宋体" w:cs="Times New Roman"/>
          <w:color w:val="000000" w:themeColor="text1"/>
          <w:sz w:val="24"/>
          <w:szCs w:val="24"/>
        </w:rPr>
        <w:t xml:space="preserve">标注证明</w:t>
      </w:r>
      <w:r>
        <w:rPr>
          <w:rFonts w:ascii="宋体" w:hAnsi="Times New Roman" w:eastAsia="宋体" w:cs="Times New Roman"/>
          <w:color w:val="000000" w:themeColor="text1"/>
          <w:sz w:val="24"/>
          <w:szCs w:val="24"/>
        </w:rPr>
        <w:t xml:space="preserve">材料</w:t>
      </w:r>
      <w:r>
        <w:rPr>
          <w:rFonts w:hint="eastAsia" w:ascii="宋体" w:hAnsi="Times New Roman" w:eastAsia="宋体" w:cs="Times New Roman"/>
          <w:color w:val="000000" w:themeColor="text1"/>
          <w:sz w:val="24"/>
          <w:szCs w:val="24"/>
        </w:rPr>
        <w:t xml:space="preserve">在</w:t>
      </w:r>
      <w:r>
        <w:rPr>
          <w:rFonts w:ascii="宋体" w:hAnsi="Times New Roman" w:eastAsia="宋体" w:cs="Times New Roman"/>
          <w:color w:val="000000" w:themeColor="text1"/>
          <w:sz w:val="24"/>
          <w:szCs w:val="24"/>
        </w:rPr>
        <w:t xml:space="preserve">投标文件中的</w:t>
      </w:r>
      <w:r>
        <w:rPr>
          <w:rFonts w:hint="eastAsia" w:ascii="宋体" w:hAnsi="Times New Roman"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center"/>
        <w:spacing w:after="12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参数偏离表</w:t>
      </w:r>
      <w:r/>
    </w:p>
    <w:p>
      <w:pPr>
        <w:ind w:firstLine="480"/>
        <w:jc w:val="both"/>
        <w:spacing w:after="0" w:line="4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项目编号：</w:t>
      </w:r>
      <w:r/>
    </w:p>
    <w:p>
      <w:pPr>
        <w:ind w:left="420"/>
        <w:jc w:val="both"/>
        <w:spacing w:after="0" w:line="240" w:lineRule="auto"/>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招标文件的</w:t>
            </w:r>
            <w:r>
              <w:rPr>
                <w:rFonts w:hint="eastAsia" w:ascii="宋体" w:hAnsi="宋体" w:eastAsia="宋体"/>
                <w:b/>
                <w:sz w:val="24"/>
                <w:szCs w:val="24"/>
              </w:rPr>
              <w:t xml:space="preserve">基因组检测服务项目、</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商务要求条款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投标文件的</w:t>
            </w:r>
            <w:r>
              <w:rPr>
                <w:rFonts w:hint="eastAsia" w:ascii="宋体" w:hAnsi="宋体" w:eastAsia="宋体"/>
                <w:b/>
                <w:sz w:val="24"/>
                <w:szCs w:val="24"/>
              </w:rPr>
              <w:t xml:space="preserve">基因组检测服务项目、</w:t>
            </w:r>
            <w:r/>
          </w:p>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商务响应条款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响应</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bl>
    <w:p>
      <w:pPr>
        <w:ind w:firstLine="144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ascii="Times New Roman" w:hAnsi="Times New Roman" w:eastAsia="宋体" w:cs="Times New Roman"/>
          <w:color w:val="000000" w:themeColor="text1"/>
          <w:szCs w:val="24"/>
        </w:rPr>
      </w:pPr>
      <w:r>
        <w:rPr>
          <w:rFonts w:hint="eastAsia" w:ascii="宋体" w:hAnsi="Times New Roman" w:eastAsia="宋体" w:cs="Times New Roman"/>
          <w:color w:val="000000" w:themeColor="text1"/>
          <w:sz w:val="24"/>
          <w:szCs w:val="24"/>
        </w:rPr>
        <w:t xml:space="preserve">日期：</w:t>
      </w:r>
      <w:r/>
    </w:p>
    <w:p>
      <w:pPr>
        <w:ind w:left="210"/>
        <w:jc w:val="both"/>
        <w:spacing w:after="0" w:line="50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Times New Roman" w:hAnsi="Times New Roman"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宋体" w:hAnsi="Times New Roman" w:eastAsia="宋体" w:cs="Times New Roman"/>
          <w:color w:val="000000" w:themeColor="text1"/>
          <w:sz w:val="24"/>
          <w:szCs w:val="24"/>
        </w:rPr>
        <w:t xml:space="preserve">提供相关证明材料的，</w:t>
      </w:r>
      <w:r>
        <w:rPr>
          <w:rFonts w:ascii="宋体" w:hAnsi="Times New Roman" w:eastAsia="宋体" w:cs="Times New Roman"/>
          <w:color w:val="000000" w:themeColor="text1"/>
          <w:sz w:val="24"/>
          <w:szCs w:val="24"/>
        </w:rPr>
        <w:t xml:space="preserve">需在</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说明</w:t>
      </w:r>
      <w:r>
        <w:rPr>
          <w:rFonts w:hint="eastAsia" w:ascii="宋体" w:hAnsi="Times New Roman" w:eastAsia="宋体" w:cs="Times New Roman"/>
          <w:color w:val="000000" w:themeColor="text1"/>
          <w:sz w:val="24"/>
          <w:szCs w:val="24"/>
        </w:rPr>
        <w:t xml:space="preserve">”</w:t>
      </w:r>
      <w:r>
        <w:rPr>
          <w:rFonts w:ascii="宋体" w:hAnsi="Times New Roman" w:eastAsia="宋体" w:cs="Times New Roman"/>
          <w:color w:val="000000" w:themeColor="text1"/>
          <w:sz w:val="24"/>
          <w:szCs w:val="24"/>
        </w:rPr>
        <w:t xml:space="preserve">中</w:t>
      </w:r>
      <w:r>
        <w:rPr>
          <w:rFonts w:hint="eastAsia" w:ascii="宋体" w:hAnsi="Times New Roman" w:eastAsia="宋体" w:cs="Times New Roman"/>
          <w:color w:val="000000" w:themeColor="text1"/>
          <w:sz w:val="24"/>
          <w:szCs w:val="24"/>
        </w:rPr>
        <w:t xml:space="preserve">标注证明</w:t>
      </w:r>
      <w:r>
        <w:rPr>
          <w:rFonts w:ascii="宋体" w:hAnsi="Times New Roman" w:eastAsia="宋体" w:cs="Times New Roman"/>
          <w:color w:val="000000" w:themeColor="text1"/>
          <w:sz w:val="24"/>
          <w:szCs w:val="24"/>
        </w:rPr>
        <w:t xml:space="preserve">材料</w:t>
      </w:r>
      <w:r>
        <w:rPr>
          <w:rFonts w:hint="eastAsia" w:ascii="宋体" w:hAnsi="Times New Roman" w:eastAsia="宋体" w:cs="Times New Roman"/>
          <w:color w:val="000000" w:themeColor="text1"/>
          <w:sz w:val="24"/>
          <w:szCs w:val="24"/>
        </w:rPr>
        <w:t xml:space="preserve">在</w:t>
      </w:r>
      <w:r>
        <w:rPr>
          <w:rFonts w:ascii="宋体" w:hAnsi="Times New Roman" w:eastAsia="宋体" w:cs="Times New Roman"/>
          <w:color w:val="000000" w:themeColor="text1"/>
          <w:sz w:val="24"/>
          <w:szCs w:val="24"/>
        </w:rPr>
        <w:t xml:space="preserve">投标文件中的</w:t>
      </w:r>
      <w:r>
        <w:rPr>
          <w:rFonts w:hint="eastAsia" w:ascii="宋体" w:hAnsi="Times New Roman" w:eastAsia="宋体" w:cs="Times New Roman"/>
          <w:color w:val="000000" w:themeColor="text1"/>
          <w:sz w:val="24"/>
          <w:szCs w:val="24"/>
        </w:rPr>
        <w:t xml:space="preserve">页码。</w:t>
      </w:r>
      <w:r/>
    </w:p>
    <w:p>
      <w:pPr>
        <w:ind w:left="210"/>
        <w:jc w:val="both"/>
        <w:spacing w:after="0" w:line="500" w:lineRule="exact"/>
        <w:widowControl w:val="off"/>
        <w:rPr>
          <w:rFonts w:ascii="宋体"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br w:type="page" w:clear="all"/>
      </w:r>
      <w:r>
        <w:rPr>
          <w:rFonts w:hint="eastAsia" w:ascii="宋体" w:hAnsi="Times New Roman" w:eastAsia="宋体" w:cs="Times New Roman"/>
          <w:color w:val="000000" w:themeColor="text1"/>
          <w:sz w:val="24"/>
          <w:szCs w:val="24"/>
        </w:rPr>
        <w:t xml:space="preserve">格式五：</w:t>
      </w:r>
      <w:bookmarkStart w:id="199" w:name="OLE_LINK35"/>
      <w:r>
        <w:rPr>
          <w:rFonts w:hint="eastAsia" w:ascii="宋体" w:hAnsi="Times New Roman" w:eastAsia="宋体" w:cs="Times New Roman"/>
          <w:color w:val="000000" w:themeColor="text1"/>
          <w:sz w:val="24"/>
          <w:szCs w:val="24"/>
        </w:rPr>
        <w:t xml:space="preserve">服务方案及承诺</w:t>
      </w:r>
      <w:bookmarkEnd w:id="199"/>
      <w:r/>
      <w:r/>
    </w:p>
    <w:p>
      <w:pPr>
        <w:jc w:val="right"/>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宋体" w:hAnsi="Times New Roman" w:eastAsia="宋体" w:cs="Times New Roman"/>
          <w:color w:val="000000" w:themeColor="text1"/>
          <w:sz w:val="24"/>
          <w:szCs w:val="20"/>
        </w:rPr>
      </w:pPr>
      <w:r>
        <w:rPr>
          <w:rFonts w:hint="eastAsia" w:ascii="宋体" w:hAnsi="Times New Roman" w:eastAsia="宋体" w:cs="Times New Roman"/>
          <w:color w:val="000000" w:themeColor="text1"/>
          <w:sz w:val="24"/>
          <w:szCs w:val="24"/>
        </w:rPr>
        <w:t xml:space="preserve">格式六：</w:t>
      </w:r>
      <w:r>
        <w:rPr>
          <w:rFonts w:hint="eastAsia" w:ascii="宋体" w:hAnsi="Times New Roman" w:eastAsia="宋体" w:cs="Times New Roman"/>
          <w:bCs/>
          <w:color w:val="000000" w:themeColor="text1"/>
          <w:sz w:val="24"/>
          <w:szCs w:val="24"/>
        </w:rPr>
        <w:t xml:space="preserve">业绩表</w:t>
      </w:r>
      <w:r/>
    </w:p>
    <w:p>
      <w:pPr>
        <w:jc w:val="center"/>
        <w:spacing w:after="0" w:line="360" w:lineRule="auto"/>
        <w:widowControl w:val="off"/>
        <w:rPr>
          <w:rFonts w:ascii="宋体" w:hAnsi="Times New Roman" w:eastAsia="宋体" w:cs="Times New Roman"/>
          <w:color w:val="000000" w:themeColor="text1"/>
          <w:sz w:val="28"/>
          <w:szCs w:val="24"/>
        </w:rPr>
      </w:pPr>
      <w:r>
        <w:rPr>
          <w:rFonts w:ascii="宋体" w:hAnsi="Times New Roman"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rPr>
      </w:pPr>
      <w:r>
        <w:rPr>
          <w:rFonts w:ascii="宋体" w:hAnsi="Times New Roman" w:eastAsia="宋体" w:cs="Times New Roman"/>
          <w:bCs/>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rPr>
      </w:pPr>
      <w:r>
        <w:rPr>
          <w:rFonts w:hint="eastAsia" w:ascii="宋体" w:hAnsi="Times New Roman"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Times New Roman" w:hAnsi="Times New Roman" w:eastAsia="黑体" w:cs="Times New Roman"/>
          <w:b/>
          <w:color w:val="000000" w:themeColor="text1"/>
          <w:szCs w:val="24"/>
        </w:rPr>
      </w:pPr>
      <w:r>
        <w:rPr>
          <w:rFonts w:hint="eastAsia" w:ascii="宋体" w:hAnsi="Times New Roman" w:eastAsia="宋体" w:cs="Times New Roman"/>
          <w:color w:val="000000" w:themeColor="text1"/>
          <w:sz w:val="24"/>
          <w:szCs w:val="24"/>
        </w:rPr>
        <w:t xml:space="preserve">日期：</w:t>
      </w:r>
      <w:r/>
    </w:p>
    <w:p>
      <w:pPr>
        <w:ind w:left="4830"/>
        <w:jc w:val="right"/>
        <w:spacing w:after="120" w:line="500" w:lineRule="exact"/>
        <w:widowControl w:val="off"/>
        <w:rPr>
          <w:rFonts w:ascii="Times New Roman" w:hAnsi="Times New Roman" w:eastAsia="黑体" w:cs="Times New Roman"/>
          <w:b/>
          <w:color w:val="000000" w:themeColor="text1"/>
          <w:szCs w:val="24"/>
          <w:u w:val="single"/>
        </w:rPr>
      </w:pPr>
      <w:r>
        <w:rPr>
          <w:rFonts w:ascii="Times New Roman" w:hAnsi="Times New Roman" w:eastAsia="黑体" w:cs="Times New Roman"/>
          <w:b/>
          <w:color w:val="000000" w:themeColor="text1"/>
          <w:szCs w:val="24"/>
          <w:u w:val="single"/>
        </w:rPr>
      </w:r>
      <w:r/>
    </w:p>
    <w:p>
      <w:pPr>
        <w:jc w:val="both"/>
        <w:spacing w:after="0" w:line="4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ind w:firstLine="1446"/>
        <w:jc w:val="both"/>
        <w:spacing w:after="0" w:line="240" w:lineRule="auto"/>
        <w:widowControl w:val="off"/>
        <w:rPr>
          <w:rFonts w:ascii="宋体" w:hAnsi="Times New Roman" w:eastAsia="宋体" w:cs="Times New Roman"/>
          <w:b/>
          <w:color w:val="000000" w:themeColor="text1"/>
          <w:sz w:val="36"/>
          <w:szCs w:val="24"/>
        </w:rPr>
      </w:pPr>
      <w:r>
        <w:rPr>
          <w:rFonts w:ascii="宋体" w:hAnsi="Times New Roman" w:eastAsia="宋体" w:cs="Times New Roman"/>
          <w:b/>
          <w:color w:val="000000" w:themeColor="text1"/>
          <w:sz w:val="36"/>
          <w:szCs w:val="24"/>
        </w:rPr>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p>
      <w:pPr>
        <w:jc w:val="both"/>
        <w:spacing w:after="0" w:line="240" w:lineRule="auto"/>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br w:type="page" w:clear="all"/>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格式七：中小企业声明函</w:t>
      </w:r>
      <w:r/>
    </w:p>
    <w:p>
      <w:pPr>
        <w:spacing w:after="0" w:line="360" w:lineRule="auto"/>
        <w:widowControl w:val="off"/>
        <w:rPr>
          <w:rFonts w:ascii="宋体" w:hAnsi="宋体" w:eastAsia="宋体" w:cs="宋体"/>
          <w:color w:val="000000" w:themeColor="text1"/>
          <w:position w:val="-10"/>
          <w:sz w:val="24"/>
          <w:szCs w:val="24"/>
        </w:rPr>
      </w:pPr>
      <w:r>
        <w:rPr>
          <w:rFonts w:hint="eastAsia" w:ascii="宋体" w:hAnsi="Times New Roman"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ascii="宋体" w:hAnsi="Times New Roman"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1. （标的名称），属于</w:t>
      </w:r>
      <w:r>
        <w:rPr>
          <w:rFonts w:ascii="宋体" w:hAnsi="宋体" w:eastAsia="宋体" w:cs="宋体"/>
          <w:b/>
          <w:color w:val="000000" w:themeColor="text1"/>
          <w:position w:val="-10"/>
          <w:sz w:val="24"/>
          <w:szCs w:val="20"/>
        </w:rPr>
        <w:t xml:space="preserve">（</w:t>
      </w:r>
      <w:r>
        <w:rPr>
          <w:rFonts w:hint="eastAsia" w:ascii="宋体" w:hAnsi="宋体" w:eastAsia="宋体" w:cs="宋体"/>
          <w:b/>
          <w:color w:val="000000" w:themeColor="text1"/>
          <w:position w:val="-10"/>
          <w:sz w:val="24"/>
          <w:szCs w:val="20"/>
        </w:rPr>
        <w:t xml:space="preserve">其他未列明行业</w:t>
      </w:r>
      <w:r>
        <w:rPr>
          <w:rFonts w:ascii="宋体" w:hAnsi="宋体" w:eastAsia="宋体" w:cs="宋体"/>
          <w:b/>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；承建（承接）企业为（企业名称），从业人员</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人，营业收入为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万元，资产总额为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万元，属于（</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中型企业、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小型企业、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微型企业）；</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2. （标的名称），属于</w:t>
      </w:r>
      <w:r>
        <w:rPr>
          <w:rFonts w:ascii="宋体" w:hAnsi="宋体" w:eastAsia="宋体" w:cs="宋体"/>
          <w:b/>
          <w:color w:val="000000" w:themeColor="text1"/>
          <w:position w:val="-10"/>
          <w:sz w:val="24"/>
          <w:szCs w:val="20"/>
        </w:rPr>
        <w:t xml:space="preserve">（</w:t>
      </w:r>
      <w:r>
        <w:rPr>
          <w:rFonts w:hint="eastAsia" w:ascii="宋体" w:hAnsi="宋体" w:eastAsia="宋体" w:cs="宋体"/>
          <w:b/>
          <w:color w:val="000000" w:themeColor="text1"/>
          <w:position w:val="-10"/>
          <w:sz w:val="24"/>
          <w:szCs w:val="20"/>
        </w:rPr>
        <w:t xml:space="preserve">其他未列明行业</w:t>
      </w:r>
      <w:r>
        <w:rPr>
          <w:rFonts w:ascii="宋体" w:hAnsi="宋体" w:eastAsia="宋体" w:cs="宋体"/>
          <w:b/>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；承建（承接）企业为（企业名称），从业人员</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人，营业收入为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万元，资产总额为</w:t>
      </w:r>
      <w:r>
        <w:rPr>
          <w:rFonts w:ascii="宋体" w:hAnsi="Times New Roman" w:eastAsia="宋体" w:cs="Times New Roman"/>
          <w:bCs/>
          <w:color w:val="000000" w:themeColor="text1"/>
          <w:position w:val="-10"/>
          <w:sz w:val="24"/>
          <w:szCs w:val="20"/>
        </w:rPr>
        <w:t xml:space="preserve">  </w:t>
      </w:r>
      <w:r>
        <w:rPr>
          <w:rFonts w:ascii="宋体" w:hAnsi="Times New Roman" w:eastAsia="宋体" w:cs="Times New Roman"/>
          <w:bCs/>
          <w:color w:val="000000" w:themeColor="text1"/>
          <w:position w:val="-10"/>
          <w:sz w:val="24"/>
          <w:szCs w:val="20"/>
        </w:rPr>
        <w:t xml:space="preserve"> 万元，属于（</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中型企业、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小型企业、</w:t>
      </w:r>
      <w:r>
        <w:rPr>
          <w:rFonts w:ascii="宋体" w:hAnsi="Times New Roman" w:eastAsia="宋体" w:cs="Times New Roman"/>
          <w:bCs/>
          <w:color w:val="000000" w:themeColor="text1"/>
          <w:position w:val="-10"/>
          <w:sz w:val="24"/>
          <w:szCs w:val="20"/>
        </w:rPr>
        <w:t xml:space="preserve">□</w:t>
      </w:r>
      <w:r>
        <w:rPr>
          <w:rFonts w:ascii="宋体" w:hAnsi="Times New Roman" w:eastAsia="宋体" w:cs="Times New Roman"/>
          <w:bCs/>
          <w:color w:val="000000" w:themeColor="text1"/>
          <w:position w:val="-10"/>
          <w:sz w:val="24"/>
          <w:szCs w:val="20"/>
        </w:rPr>
        <w:t xml:space="preserve">微型企业）；</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ascii="宋体" w:hAnsi="Times New Roman"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bCs/>
          <w:color w:val="000000" w:themeColor="text1"/>
          <w:position w:val="-10"/>
          <w:sz w:val="24"/>
          <w:szCs w:val="20"/>
        </w:rPr>
        <w:t xml:space="preserve"> </w:t>
      </w:r>
      <w:r/>
    </w:p>
    <w:p>
      <w:pPr>
        <w:ind w:firstLine="480"/>
        <w:jc w:val="both"/>
        <w:spacing w:after="0" w:line="24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contextualSpacing/>
        <w:ind w:firstLine="480"/>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注：从业人员、营业收入、资产总额填报上一年度数据，无上一年度数据的新成立企业可不填报。</w:t>
      </w:r>
      <w:r/>
    </w:p>
    <w:p>
      <w:pPr>
        <w:spacing w:line="360" w:lineRule="auto"/>
        <w:widowControl w:val="off"/>
        <w:rPr>
          <w:rFonts w:ascii="宋体" w:eastAsia="宋体"/>
          <w:bCs/>
          <w:position w:val="-10"/>
          <w:szCs w:val="20"/>
        </w:rPr>
      </w:pPr>
      <w:r>
        <w:rPr>
          <w:rFonts w:ascii="宋体" w:eastAsia="宋体"/>
          <w:bCs/>
          <w:position w:val="-10"/>
          <w:szCs w:val="20"/>
        </w:rPr>
      </w:r>
      <w:r/>
    </w:p>
    <w:p>
      <w:pPr>
        <w:ind w:firstLine="6000"/>
        <w:spacing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jc w:val="right"/>
        <w:spacing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t xml:space="preserve">投标人或制造商名称（盖章）：</w:t>
      </w:r>
      <w:r/>
    </w:p>
    <w:p>
      <w:pPr>
        <w:ind w:firstLine="6000"/>
        <w:spacing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t xml:space="preserve">日 期：</w:t>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36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spacing w:after="0" w:line="240" w:lineRule="auto"/>
        <w:widowControl w:val="off"/>
        <w:rPr>
          <w:rFonts w:ascii="宋体" w:hAnsi="Times New Roman" w:eastAsia="宋体" w:cs="Times New Roman"/>
          <w:bCs/>
          <w:color w:val="000000" w:themeColor="text1"/>
          <w:position w:val="-10"/>
          <w:sz w:val="24"/>
          <w:szCs w:val="20"/>
        </w:rPr>
      </w:pPr>
      <w:r>
        <w:rPr>
          <w:rFonts w:ascii="宋体" w:hAnsi="Times New Roman" w:eastAsia="宋体" w:cs="Times New Roman"/>
          <w:bCs/>
          <w:color w:val="000000" w:themeColor="text1"/>
          <w:position w:val="-10"/>
          <w:sz w:val="24"/>
          <w:szCs w:val="20"/>
        </w:rPr>
      </w:r>
      <w:r/>
    </w:p>
    <w:p>
      <w:pPr>
        <w:ind w:firstLine="480"/>
        <w:jc w:val="both"/>
        <w:spacing w:after="0" w:line="240" w:lineRule="auto"/>
        <w:widowControl w:val="off"/>
        <w:rPr>
          <w:rFonts w:ascii="宋体" w:hAnsi="宋体" w:eastAsia="宋体" w:cs="Times New Roman"/>
          <w:color w:val="000000" w:themeColor="text1"/>
          <w:sz w:val="24"/>
          <w:szCs w:val="24"/>
          <w:lang w:val="zh-CN"/>
        </w:rPr>
      </w:pPr>
      <w:r>
        <w:rPr>
          <w:rFonts w:ascii="宋体" w:hAnsi="宋体" w:eastAsia="宋体" w:cs="Times New Roman"/>
          <w:color w:val="000000" w:themeColor="text1"/>
          <w:sz w:val="24"/>
          <w:szCs w:val="24"/>
          <w:lang w:val="zh-CN"/>
        </w:rPr>
      </w:r>
      <w:r/>
    </w:p>
    <w:p>
      <w:pPr>
        <w:ind w:firstLine="480"/>
        <w:jc w:val="both"/>
        <w:spacing w:after="0" w:line="240" w:lineRule="auto"/>
        <w:widowControl w:val="off"/>
        <w:rPr>
          <w:rFonts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ind w:left="-48" w:right="-65"/>
        <w:jc w:val="center"/>
        <w:spacing w:after="0" w:line="240" w:lineRule="auto"/>
        <w:widowControl w:val="off"/>
        <w:rPr>
          <w:rFonts w:ascii="仿宋" w:hAnsi="仿宋" w:eastAsia="仿宋" w:cs="Times New Roman"/>
          <w:b/>
          <w:color w:val="000000" w:themeColor="text1"/>
          <w:position w:val="-10"/>
          <w:sz w:val="30"/>
          <w:szCs w:val="30"/>
        </w:rPr>
      </w:pPr>
      <w:r/>
      <w:bookmarkStart w:id="200" w:name="_Toc476153619"/>
      <w:r>
        <w:rPr>
          <w:rFonts w:hint="eastAsia" w:ascii="仿宋" w:hAnsi="仿宋" w:eastAsia="仿宋" w:cs="Times New Roman"/>
          <w:b/>
          <w:color w:val="000000" w:themeColor="text1"/>
          <w:position w:val="-10"/>
          <w:sz w:val="30"/>
          <w:szCs w:val="30"/>
        </w:rPr>
        <w:t xml:space="preserve">中小企业划型标准</w:t>
      </w:r>
      <w:bookmarkEnd w:id="200"/>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rPr>
      </w:pPr>
      <w:r>
        <w:rPr>
          <w:rFonts w:hint="eastAsia" w:ascii="Times New Roman" w:hAnsi="Times New Roman" w:eastAsia="宋体" w:cs="仿宋"/>
          <w:bCs/>
          <w:color w:val="000000" w:themeColor="text1"/>
          <w:position w:val="-10"/>
          <w:sz w:val="20"/>
          <w:szCs w:val="20"/>
          <w:lang w:val="zh-CN"/>
        </w:rPr>
        <w:t xml:space="preserve">说明：上述标准参照《关于印发中小企业划型标准规定的通知》（工信部联企业</w:t>
      </w:r>
      <w:r>
        <w:rPr>
          <w:rFonts w:hint="eastAsia" w:ascii="Times New Roman" w:hAnsi="Times New Roman" w:eastAsia="宋体" w:cs="仿宋"/>
          <w:bCs/>
          <w:color w:val="000000" w:themeColor="text1"/>
          <w:position w:val="-10"/>
          <w:sz w:val="20"/>
          <w:szCs w:val="20"/>
          <w:lang w:val="zh-CN"/>
        </w:rPr>
        <w:t xml:space="preserve">[2011]300</w:t>
      </w:r>
      <w:r>
        <w:rPr>
          <w:rFonts w:hint="eastAsia" w:ascii="Times New Roman" w:hAnsi="Times New Roman" w:eastAsia="宋体" w:cs="仿宋"/>
          <w:bCs/>
          <w:color w:val="000000" w:themeColor="text1"/>
          <w:position w:val="-10"/>
          <w:sz w:val="20"/>
          <w:szCs w:val="20"/>
          <w:lang w:val="zh-CN"/>
        </w:rPr>
        <w:t xml:space="preserve">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rPr>
      </w:pPr>
      <w:r>
        <w:rPr>
          <w:rFonts w:ascii="宋体" w:hAnsi="宋体" w:eastAsia="宋体" w:cs="Times New Roman"/>
          <w:b/>
          <w:color w:val="000000" w:themeColor="text1"/>
          <w:sz w:val="24"/>
          <w:szCs w:val="24"/>
        </w:rPr>
      </w:r>
      <w:r/>
    </w:p>
    <w:p>
      <w:pPr>
        <w:ind w:firstLine="482"/>
        <w:jc w:val="center"/>
        <w:spacing w:after="0" w:line="240" w:lineRule="auto"/>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22"/>
        <w:jc w:val="both"/>
        <w:spacing w:after="0" w:line="360" w:lineRule="auto"/>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spacing w:after="0" w:line="360" w:lineRule="auto"/>
        <w:widowControl w:val="off"/>
        <w:rPr>
          <w:rFonts w:ascii="宋体" w:hAnsi="Times New Roman" w:eastAsia="宋体" w:cs="Times New Roman"/>
          <w:bCs/>
          <w:color w:val="000000" w:themeColor="text1"/>
          <w:position w:val="-10"/>
          <w:sz w:val="24"/>
          <w:szCs w:val="20"/>
        </w:rPr>
      </w:pPr>
      <w:r>
        <w:rPr>
          <w:rFonts w:hint="eastAsia" w:ascii="宋体" w:hAnsi="Times New Roman"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right="-6"/>
        <w:jc w:val="both"/>
        <w:spacing w:after="0" w:line="600" w:lineRule="exact"/>
        <w:widowControl w:val="off"/>
        <w:rPr>
          <w:rFonts w:ascii="Times New Roman" w:hAnsi="Times New Roman" w:eastAsia="黑体" w:cs="Times New Roman"/>
          <w:b/>
          <w:color w:val="000000" w:themeColor="text1"/>
          <w:sz w:val="32"/>
          <w:szCs w:val="32"/>
        </w:rPr>
      </w:pPr>
      <w:r>
        <w:rPr>
          <w:rFonts w:ascii="Times New Roman" w:hAnsi="Times New Roman" w:eastAsia="黑体" w:cs="Times New Roman"/>
          <w:b/>
          <w:color w:val="000000" w:themeColor="text1"/>
          <w:sz w:val="32"/>
          <w:szCs w:val="32"/>
        </w:rPr>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Times New Roman" w:hAnsi="Times New Roman" w:eastAsia="黑体" w:cs="Times New Roman"/>
          <w:b/>
          <w:color w:val="000000" w:themeColor="text1"/>
          <w:sz w:val="32"/>
          <w:szCs w:val="32"/>
        </w:rPr>
      </w:pPr>
      <w:r>
        <w:rPr>
          <w:rFonts w:hint="eastAsia" w:ascii="宋体" w:hAnsi="Times New Roman" w:eastAsia="宋体" w:cs="Times New Roman"/>
          <w:bCs/>
          <w:color w:val="000000" w:themeColor="text1"/>
          <w:position w:val="-10"/>
          <w:sz w:val="24"/>
          <w:szCs w:val="20"/>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rPr>
      </w:pPr>
      <w:r/>
      <w:bookmarkStart w:id="201" w:name="_Hlk142312257"/>
      <w:r/>
      <w:bookmarkStart w:id="202" w:name="OLE_LINK36"/>
      <w:r>
        <w:rPr>
          <w:rFonts w:hint="eastAsia" w:ascii="宋体" w:hAnsi="Times New Roman" w:eastAsia="宋体" w:cs="Times New Roman"/>
          <w:color w:val="000000" w:themeColor="text1"/>
          <w:sz w:val="24"/>
          <w:szCs w:val="24"/>
        </w:rPr>
        <w:t xml:space="preserve">法定代表人授权书</w:t>
      </w:r>
      <w:bookmarkEnd w:id="201"/>
      <w:r>
        <w:rPr>
          <w:rFonts w:hint="eastAsia" w:ascii="宋体" w:hAnsi="Times New Roman" w:eastAsia="宋体" w:cs="Times New Roman"/>
          <w:color w:val="000000" w:themeColor="text1"/>
          <w:sz w:val="24"/>
          <w:szCs w:val="24"/>
        </w:rPr>
        <w:t xml:space="preserve">（原件）</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ind w:firstLine="720"/>
        <w:jc w:val="both"/>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本授权委托书声明：我（姓名）系 </w:t>
      </w:r>
      <w:r>
        <w:rPr>
          <w:rFonts w:hint="eastAsia" w:ascii="Times New Roman" w:hAnsi="Times New Roman" w:eastAsia="宋体" w:cs="Times New Roman"/>
          <w:b/>
          <w:color w:val="000000" w:themeColor="text1"/>
          <w:szCs w:val="24"/>
          <w:u w:val="single"/>
        </w:rPr>
        <w:t xml:space="preserve">　　　　</w:t>
      </w:r>
      <w:r>
        <w:rPr>
          <w:rFonts w:hint="eastAsia" w:ascii="宋体" w:hAnsi="Times New Roman" w:eastAsia="宋体" w:cs="Times New Roman"/>
          <w:color w:val="000000" w:themeColor="text1"/>
          <w:sz w:val="24"/>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rPr>
      </w:pPr>
      <w:r>
        <w:rPr>
          <w:rFonts w:hint="eastAsia" w:ascii="宋体" w:hAnsi="Times New Roman" w:eastAsia="宋体" w:cs="Times New Roman"/>
          <w:color w:val="000000" w:themeColor="text1"/>
          <w:sz w:val="24"/>
          <w:szCs w:val="24"/>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u w:val="single"/>
        </w:rPr>
      </w:pPr>
      <w:r>
        <w:rPr>
          <w:rFonts w:hint="eastAsia" w:ascii="宋体" w:hAnsi="Times New Roman" w:eastAsia="宋体" w:cs="Times New Roman"/>
          <w:color w:val="000000" w:themeColor="text1"/>
          <w:sz w:val="24"/>
          <w:szCs w:val="24"/>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rPr>
      </w:pPr>
      <w:r>
        <w:rPr>
          <w:rFonts w:ascii="Times New Roman" w:hAnsi="Times New Roman" w:eastAsia="宋体" w:cs="Times New Roman"/>
          <w:b/>
          <w:color w:val="000000" w:themeColor="text1"/>
          <w:szCs w:val="24"/>
          <w:u w:val="single"/>
        </w:rPr>
      </w:r>
      <w:r/>
    </w:p>
    <w:p>
      <w:pPr>
        <w:jc w:val="both"/>
        <w:spacing w:after="0" w:line="500" w:lineRule="exact"/>
        <w:widowControl w:val="off"/>
        <w:rPr>
          <w:rFonts w:ascii="宋体" w:hAnsi="宋体" w:eastAsia="宋体" w:cs="Times New Roman"/>
          <w:bCs/>
          <w:color w:val="000000" w:themeColor="text1"/>
          <w:szCs w:val="24"/>
        </w:rPr>
      </w:pPr>
      <w:r>
        <w:rPr>
          <w:rFonts w:hint="eastAsia" w:ascii="宋体" w:hAnsi="Times New Roman"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hint="eastAsia" w:ascii="宋体" w:hAnsi="Times New Roman" w:eastAsia="宋体" w:cs="Times New Roman"/>
          <w:color w:val="000000" w:themeColor="text1"/>
          <w:sz w:val="24"/>
          <w:szCs w:val="24"/>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宋体" w:hAnsi="Times New Roman" w:eastAsia="宋体" w:cs="Times New Roman"/>
          <w:b/>
          <w:bCs/>
          <w:color w:val="000000" w:themeColor="text1"/>
          <w:sz w:val="24"/>
          <w:szCs w:val="24"/>
        </w:rPr>
      </w:pPr>
      <w:r>
        <w:rPr>
          <w:rFonts w:hint="eastAsia" w:ascii="宋体" w:hAnsi="Times New Roman" w:eastAsia="宋体" w:cs="Times New Roman"/>
          <w:b/>
          <w:bCs/>
          <w:color w:val="000000" w:themeColor="text1"/>
          <w:sz w:val="24"/>
          <w:szCs w:val="24"/>
        </w:rPr>
        <w:t xml:space="preserve">注：</w:t>
      </w:r>
      <w:r/>
    </w:p>
    <w:p>
      <w:pPr>
        <w:jc w:val="both"/>
        <w:spacing w:after="0" w:line="240" w:lineRule="auto"/>
        <w:widowControl w:val="off"/>
        <w:rPr>
          <w:rFonts w:ascii="宋体" w:hAnsi="Times New Roman" w:eastAsia="宋体" w:cs="Times New Roman"/>
          <w:b/>
          <w:bCs/>
          <w:color w:val="000000" w:themeColor="text1"/>
          <w:sz w:val="24"/>
          <w:szCs w:val="24"/>
        </w:rPr>
      </w:pPr>
      <w:r>
        <w:rPr>
          <w:rFonts w:hint="eastAsia" w:ascii="宋体" w:hAnsi="Times New Roman" w:eastAsia="宋体" w:cs="Times New Roman"/>
          <w:b/>
          <w:bCs/>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000000" w:themeColor="text1"/>
          <w:sz w:val="24"/>
          <w:szCs w:val="24"/>
        </w:rPr>
      </w:pPr>
      <w:r>
        <w:rPr>
          <w:rFonts w:hint="eastAsia" w:ascii="宋体" w:hAnsi="Times New Roman" w:eastAsia="宋体" w:cs="Times New Roman"/>
          <w:b/>
          <w:bCs/>
          <w:color w:val="000000" w:themeColor="text1"/>
          <w:sz w:val="24"/>
          <w:szCs w:val="24"/>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ascii="宋体" w:hAnsi="Times New Roman" w:eastAsia="宋体" w:cs="Times New Roman"/>
          <w:b/>
          <w:bCs/>
          <w:color w:val="000000" w:themeColor="text1"/>
          <w:sz w:val="24"/>
          <w:szCs w:val="24"/>
        </w:rPr>
      </w:pPr>
      <w:r>
        <w:rPr>
          <w:rFonts w:hint="eastAsia" w:ascii="宋体" w:hAnsi="Times New Roman" w:eastAsia="宋体" w:cs="Times New Roman"/>
          <w:b/>
          <w:bCs/>
          <w:color w:val="000000" w:themeColor="text1"/>
          <w:sz w:val="24"/>
          <w:szCs w:val="24"/>
        </w:rPr>
        <w:t xml:space="preserve">如委托第三方公司代缴的，还需提供投标人与代缴公司协议</w:t>
      </w:r>
      <w:bookmarkEnd w:id="202"/>
      <w:r/>
    </w:p>
    <w:p>
      <w:pPr>
        <w:ind w:right="-6"/>
        <w:jc w:val="both"/>
        <w:spacing w:after="0" w:line="600" w:lineRule="exact"/>
        <w:widowControl w:val="off"/>
        <w:rPr>
          <w:rFonts w:ascii="Times New Roman" w:hAnsi="Times New Roman" w:eastAsia="黑体" w:cs="Times New Roman"/>
          <w:b/>
          <w:color w:val="000000" w:themeColor="text1"/>
          <w:sz w:val="32"/>
          <w:szCs w:val="32"/>
        </w:rPr>
      </w:pPr>
      <w:r>
        <w:rPr>
          <w:rFonts w:ascii="宋体" w:hAnsi="Times New Roman" w:eastAsia="宋体" w:cs="Times New Roman"/>
          <w:color w:val="000000" w:themeColor="text1"/>
          <w:sz w:val="24"/>
          <w:szCs w:val="24"/>
        </w:rPr>
        <w:br w:type="page" w:clear="all"/>
      </w:r>
      <w:r>
        <w:rPr>
          <w:rFonts w:hint="eastAsia" w:ascii="Times New Roman" w:hAnsi="Times New Roman" w:eastAsia="黑体" w:cs="Times New Roman"/>
          <w:b/>
          <w:color w:val="000000" w:themeColor="text1"/>
          <w:sz w:val="32"/>
          <w:szCs w:val="32"/>
        </w:rPr>
        <w:t xml:space="preserve">资格证明文件</w:t>
      </w:r>
      <w:r/>
    </w:p>
    <w:p>
      <w:pPr>
        <w:ind w:right="-6" w:firstLine="482"/>
        <w:jc w:val="both"/>
        <w:spacing w:after="0" w:line="600" w:lineRule="exact"/>
        <w:widowControl w:val="off"/>
        <w:rPr>
          <w:rFonts w:ascii="宋体" w:hAnsi="Times New Roman" w:eastAsia="黑体" w:cs="Times New Roman"/>
          <w:b/>
          <w:color w:val="000000" w:themeColor="text1"/>
          <w:sz w:val="24"/>
          <w:szCs w:val="24"/>
        </w:rPr>
      </w:pPr>
      <w:r>
        <w:rPr>
          <w:rFonts w:hint="eastAsia" w:ascii="宋体" w:hAnsi="Times New Roman" w:eastAsia="黑体" w:cs="Times New Roman"/>
          <w:b/>
          <w:color w:val="000000" w:themeColor="text1"/>
          <w:sz w:val="24"/>
          <w:szCs w:val="24"/>
        </w:rPr>
        <w:t xml:space="preserve">（说明：投标人须按</w:t>
      </w:r>
      <w:r>
        <w:rPr>
          <w:rFonts w:hint="eastAsia" w:ascii="黑体" w:hAnsi="Times New Roman" w:eastAsia="黑体" w:cs="Times New Roman"/>
          <w:b/>
          <w:color w:val="000000" w:themeColor="text1"/>
          <w:sz w:val="24"/>
          <w:szCs w:val="24"/>
        </w:rPr>
        <w:t xml:space="preserve">“招标公告”</w:t>
      </w:r>
      <w:r>
        <w:rPr>
          <w:rFonts w:hint="eastAsia" w:ascii="宋体" w:hAnsi="Times New Roman" w:eastAsia="黑体" w:cs="Times New Roman"/>
          <w:b/>
          <w:color w:val="000000" w:themeColor="text1"/>
          <w:sz w:val="24"/>
          <w:szCs w:val="24"/>
        </w:rPr>
        <w:t xml:space="preserve">的要求，提供相应的资格证明文件）　　　</w:t>
      </w:r>
      <w:r/>
    </w:p>
    <w:p>
      <w:pPr>
        <w:ind w:right="-5"/>
        <w:jc w:val="both"/>
        <w:spacing w:after="0" w:line="500" w:lineRule="exact"/>
        <w:widowControl w:val="off"/>
        <w:rPr>
          <w:rFonts w:ascii="宋体" w:hAnsi="Times New Roman" w:eastAsia="宋体" w:cs="Times New Roman"/>
          <w:color w:val="000000" w:themeColor="text1"/>
          <w:sz w:val="28"/>
          <w:szCs w:val="28"/>
        </w:rPr>
      </w:pPr>
      <w:r>
        <w:rPr>
          <w:rFonts w:hint="eastAsia" w:ascii="宋体" w:hAnsi="Times New Roman" w:eastAsia="宋体" w:cs="Times New Roman"/>
          <w:color w:val="000000" w:themeColor="text1"/>
          <w:sz w:val="28"/>
          <w:szCs w:val="28"/>
        </w:rPr>
        <w:t xml:space="preserve">格式1            南京市政府采购供应商信用记录表暨信用承诺书</w:t>
      </w:r>
      <w:r/>
    </w:p>
    <w:p>
      <w:pPr>
        <w:ind w:right="-5"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ind w:right="-5"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ind w:right="-5" w:firstLine="560"/>
        <w:jc w:val="both"/>
        <w:spacing w:after="0" w:line="240" w:lineRule="auto"/>
        <w:widowControl w:val="off"/>
        <w:rPr>
          <w:rFonts w:ascii="宋体" w:hAnsi="Times New Roman" w:eastAsia="宋体" w:cs="Times New Roman"/>
          <w:color w:val="000000" w:themeColor="text1"/>
          <w:sz w:val="28"/>
          <w:szCs w:val="28"/>
          <w:u w:val="single"/>
        </w:rPr>
      </w:pPr>
      <w:r>
        <w:rPr>
          <w:rFonts w:hint="eastAsia" w:ascii="宋体" w:hAnsi="Times New Roman" w:eastAsia="宋体" w:cs="Times New Roman"/>
          <w:color w:val="000000" w:themeColor="text1"/>
          <w:sz w:val="28"/>
          <w:szCs w:val="28"/>
          <w:u w:val="single"/>
        </w:rPr>
        <w:t xml:space="preserve">点</w:t>
      </w:r>
      <w:r>
        <w:rPr>
          <w:rFonts w:hint="eastAsia" w:ascii="宋体" w:hAnsi="Times New Roman" w:eastAsia="宋体" w:cs="Times New Roman"/>
          <w:color w:val="000000" w:themeColor="text1"/>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Times New Roman" w:eastAsia="宋体" w:cs="Times New Roman"/>
          <w:b/>
          <w:bCs/>
          <w:color w:val="000000" w:themeColor="text1"/>
          <w:sz w:val="28"/>
          <w:szCs w:val="28"/>
          <w:u w:val="single"/>
        </w:rPr>
        <w:t xml:space="preserve">由法人签字并盖单位公章</w:t>
      </w:r>
      <w:r>
        <w:rPr>
          <w:rFonts w:hint="eastAsia" w:ascii="宋体" w:hAnsi="Times New Roman" w:eastAsia="宋体" w:cs="Times New Roman"/>
          <w:color w:val="000000" w:themeColor="text1"/>
          <w:sz w:val="28"/>
          <w:szCs w:val="28"/>
          <w:u w:val="single"/>
        </w:rPr>
        <w:t xml:space="preserve">，随 响应文件一并递交</w:t>
      </w:r>
      <w:r/>
    </w:p>
    <w:p>
      <w:pPr>
        <w:ind w:firstLine="560"/>
        <w:jc w:val="both"/>
        <w:spacing w:after="0" w:line="240" w:lineRule="auto"/>
        <w:widowControl w:val="off"/>
        <w:rPr>
          <w:rFonts w:ascii="宋体" w:hAnsi="Times New Roman" w:eastAsia="宋体" w:cs="Times New Roman"/>
          <w:color w:val="000000" w:themeColor="text1"/>
          <w:sz w:val="28"/>
          <w:szCs w:val="28"/>
        </w:rPr>
      </w:pPr>
      <w:r>
        <w:rPr>
          <w:rFonts w:ascii="宋体" w:hAnsi="Times New Roman" w:eastAsia="宋体" w:cs="Times New Roman"/>
          <w:color w:val="000000" w:themeColor="text1"/>
          <w:sz w:val="28"/>
          <w:szCs w:val="28"/>
        </w:rPr>
      </w:r>
      <w:r/>
    </w:p>
    <w:p>
      <w:pPr>
        <w:jc w:val="both"/>
        <w:spacing w:after="0" w:line="240" w:lineRule="auto"/>
        <w:widowControl w:val="off"/>
        <w:rPr>
          <w:rFonts w:ascii="宋体" w:hAnsi="Times New Roman" w:eastAsia="宋体" w:cs="Times New Roman"/>
          <w:b/>
          <w:color w:val="000000" w:themeColor="text1"/>
          <w:position w:val="-10"/>
          <w:sz w:val="28"/>
          <w:szCs w:val="28"/>
        </w:rPr>
      </w:pPr>
      <w:r>
        <w:rPr>
          <w:rFonts w:ascii="宋体" w:hAnsi="Times New Roman" w:eastAsia="宋体" w:cs="Times New Roman"/>
          <w:b/>
          <w:color w:val="000000" w:themeColor="text1"/>
          <w:position w:val="-10"/>
          <w:sz w:val="28"/>
          <w:szCs w:val="28"/>
        </w:rPr>
      </w:r>
      <w:r/>
    </w:p>
    <w:p>
      <w:pPr>
        <w:jc w:val="both"/>
        <w:spacing w:after="0" w:line="240" w:lineRule="auto"/>
        <w:widowControl w:val="off"/>
        <w:rPr>
          <w:rFonts w:ascii="宋体" w:hAnsi="Times New Roman" w:eastAsia="宋体" w:cs="Times New Roman"/>
          <w:b/>
          <w:color w:val="000000" w:themeColor="text1"/>
          <w:position w:val="-10"/>
          <w:sz w:val="28"/>
          <w:szCs w:val="28"/>
        </w:rPr>
      </w:pPr>
      <w:r>
        <w:rPr>
          <w:rFonts w:ascii="宋体" w:hAnsi="Times New Roman" w:eastAsia="宋体" w:cs="Times New Roman"/>
          <w:b/>
          <w:color w:val="000000" w:themeColor="text1"/>
          <w:position w:val="-10"/>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Times New Roman" w:eastAsia="宋体" w:cs="Times New Roman"/>
          <w:color w:val="000000" w:themeColor="text1"/>
          <w:sz w:val="28"/>
          <w:szCs w:val="28"/>
        </w:rPr>
        <w:t xml:space="preserve">格式2 </w:t>
      </w:r>
      <w:r>
        <w:rPr>
          <w:rFonts w:ascii="宋体" w:hAnsi="Times New Roman"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right="-5"/>
        <w:jc w:val="both"/>
        <w:spacing w:after="0" w:line="500" w:lineRule="exact"/>
        <w:widowControl w:val="off"/>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宋体"/>
          <w:bCs/>
          <w:color w:val="000000" w:themeColor="text1"/>
          <w:position w:val="-10"/>
          <w:sz w:val="28"/>
          <w:szCs w:val="28"/>
        </w:rPr>
      </w:pPr>
      <w:r>
        <w:rPr>
          <w:rFonts w:hint="eastAsia" w:ascii="宋体" w:hAnsi="Times New Roman" w:eastAsia="宋体" w:cs="Times New Roman"/>
          <w:color w:val="000000" w:themeColor="text1"/>
          <w:sz w:val="28"/>
          <w:szCs w:val="28"/>
        </w:rPr>
        <w:t xml:space="preserve">格式4</w:t>
      </w:r>
      <w:r>
        <w:rPr>
          <w:rFonts w:ascii="宋体" w:hAnsi="Times New Roman" w:eastAsia="宋体" w:cs="Times New Roman"/>
          <w:color w:val="000000" w:themeColor="text1"/>
          <w:sz w:val="28"/>
          <w:szCs w:val="28"/>
        </w:rPr>
        <w:t xml:space="preserve">   </w:t>
      </w:r>
      <w:r>
        <w:rPr>
          <w:rFonts w:hint="eastAsia" w:ascii="宋体" w:hAnsi="Times New Roman" w:eastAsia="宋体" w:cs="Times New Roman"/>
          <w:color w:val="000000" w:themeColor="text1"/>
          <w:sz w:val="28"/>
          <w:szCs w:val="28"/>
        </w:rPr>
        <w:t xml:space="preserve">公告中其他</w:t>
      </w:r>
      <w:r>
        <w:rPr>
          <w:rFonts w:ascii="宋体" w:hAnsi="Times New Roman"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ascii="宋体" w:hAnsi="宋体" w:eastAsia="宋体" w:cs="宋体"/>
          <w:color w:val="000000" w:themeColor="text1"/>
        </w:rPr>
      </w:pPr>
      <w:r>
        <w:rPr>
          <w:rFonts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Book Antiqua">
    <w:panose1 w:val="02040602050305030304"/>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867"/>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867"/>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17"/>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67"/>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17"/>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67"/>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67"/>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849"/>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0"/>
  </w:num>
  <w:num w:numId="3">
    <w:abstractNumId w:val="2"/>
  </w:num>
  <w:num w:numId="4">
    <w:abstractNumId w:val="3"/>
  </w:num>
  <w:num w:numId="5">
    <w:abstractNumId w:val="8"/>
  </w:num>
  <w:num w:numId="6">
    <w:abstractNumId w:val="5"/>
  </w:num>
  <w:num w:numId="7">
    <w:abstractNumId w:val="4"/>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8"/>
    <w:uiPriority w:val="9"/>
    <w:rPr>
      <w:rFonts w:ascii="Arial" w:hAnsi="Arial" w:eastAsia="Arial" w:cs="Arial"/>
      <w:sz w:val="40"/>
      <w:szCs w:val="40"/>
    </w:rPr>
  </w:style>
  <w:style w:type="character" w:styleId="15">
    <w:name w:val="Heading 2 Char"/>
    <w:basedOn w:val="853"/>
    <w:link w:val="849"/>
    <w:uiPriority w:val="9"/>
    <w:rPr>
      <w:rFonts w:ascii="Arial" w:hAnsi="Arial" w:eastAsia="Arial" w:cs="Arial"/>
      <w:sz w:val="34"/>
    </w:rPr>
  </w:style>
  <w:style w:type="character" w:styleId="17">
    <w:name w:val="Heading 3 Char"/>
    <w:basedOn w:val="853"/>
    <w:link w:val="850"/>
    <w:uiPriority w:val="9"/>
    <w:rPr>
      <w:rFonts w:ascii="Arial" w:hAnsi="Arial" w:eastAsia="Arial" w:cs="Arial"/>
      <w:sz w:val="30"/>
      <w:szCs w:val="30"/>
    </w:rPr>
  </w:style>
  <w:style w:type="character" w:styleId="19">
    <w:name w:val="Heading 4 Char"/>
    <w:basedOn w:val="853"/>
    <w:link w:val="851"/>
    <w:uiPriority w:val="9"/>
    <w:rPr>
      <w:rFonts w:ascii="Arial" w:hAnsi="Arial" w:eastAsia="Arial" w:cs="Arial"/>
      <w:b/>
      <w:bCs/>
      <w:sz w:val="26"/>
      <w:szCs w:val="26"/>
    </w:rPr>
  </w:style>
  <w:style w:type="character" w:styleId="21">
    <w:name w:val="Heading 5 Char"/>
    <w:basedOn w:val="853"/>
    <w:link w:val="852"/>
    <w:uiPriority w:val="9"/>
    <w:rPr>
      <w:rFonts w:ascii="Arial" w:hAnsi="Arial" w:eastAsia="Arial" w:cs="Arial"/>
      <w:b/>
      <w:bCs/>
      <w:sz w:val="24"/>
      <w:szCs w:val="24"/>
    </w:rPr>
  </w:style>
  <w:style w:type="paragraph" w:styleId="22">
    <w:name w:val="Heading 6"/>
    <w:basedOn w:val="847"/>
    <w:next w:val="8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3"/>
    <w:link w:val="22"/>
    <w:uiPriority w:val="9"/>
    <w:rPr>
      <w:rFonts w:ascii="Arial" w:hAnsi="Arial" w:eastAsia="Arial" w:cs="Arial"/>
      <w:b/>
      <w:bCs/>
      <w:sz w:val="22"/>
      <w:szCs w:val="22"/>
    </w:rPr>
  </w:style>
  <w:style w:type="paragraph" w:styleId="24">
    <w:name w:val="Heading 7"/>
    <w:basedOn w:val="847"/>
    <w:next w:val="8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3"/>
    <w:link w:val="24"/>
    <w:uiPriority w:val="9"/>
    <w:rPr>
      <w:rFonts w:ascii="Arial" w:hAnsi="Arial" w:eastAsia="Arial" w:cs="Arial"/>
      <w:b/>
      <w:bCs/>
      <w:i/>
      <w:iCs/>
      <w:sz w:val="22"/>
      <w:szCs w:val="22"/>
    </w:rPr>
  </w:style>
  <w:style w:type="paragraph" w:styleId="26">
    <w:name w:val="Heading 8"/>
    <w:basedOn w:val="847"/>
    <w:next w:val="8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3"/>
    <w:link w:val="26"/>
    <w:uiPriority w:val="9"/>
    <w:rPr>
      <w:rFonts w:ascii="Arial" w:hAnsi="Arial" w:eastAsia="Arial" w:cs="Arial"/>
      <w:i/>
      <w:iCs/>
      <w:sz w:val="22"/>
      <w:szCs w:val="22"/>
    </w:rPr>
  </w:style>
  <w:style w:type="paragraph" w:styleId="28">
    <w:name w:val="Heading 9"/>
    <w:basedOn w:val="847"/>
    <w:next w:val="8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53"/>
    <w:link w:val="873"/>
    <w:uiPriority w:val="10"/>
    <w:rPr>
      <w:sz w:val="48"/>
      <w:szCs w:val="48"/>
    </w:rPr>
  </w:style>
  <w:style w:type="paragraph" w:styleId="35">
    <w:name w:val="Subtitle"/>
    <w:basedOn w:val="847"/>
    <w:next w:val="847"/>
    <w:link w:val="36"/>
    <w:uiPriority w:val="11"/>
    <w:qFormat/>
    <w:pPr>
      <w:spacing w:before="200" w:after="200"/>
    </w:pPr>
    <w:rPr>
      <w:sz w:val="24"/>
      <w:szCs w:val="24"/>
    </w:rPr>
  </w:style>
  <w:style w:type="character" w:styleId="36">
    <w:name w:val="Subtitle Char"/>
    <w:basedOn w:val="853"/>
    <w:link w:val="35"/>
    <w:uiPriority w:val="11"/>
    <w:rPr>
      <w:sz w:val="24"/>
      <w:szCs w:val="24"/>
    </w:rPr>
  </w:style>
  <w:style w:type="paragraph" w:styleId="37">
    <w:name w:val="Quote"/>
    <w:basedOn w:val="847"/>
    <w:next w:val="847"/>
    <w:link w:val="38"/>
    <w:uiPriority w:val="29"/>
    <w:qFormat/>
    <w:pPr>
      <w:ind w:left="720" w:right="720"/>
    </w:pPr>
    <w:rPr>
      <w:i/>
    </w:rPr>
  </w:style>
  <w:style w:type="character" w:styleId="38">
    <w:name w:val="Quote Char"/>
    <w:link w:val="37"/>
    <w:uiPriority w:val="29"/>
    <w:rPr>
      <w:i/>
    </w:rPr>
  </w:style>
  <w:style w:type="paragraph" w:styleId="39">
    <w:name w:val="Intense Quote"/>
    <w:basedOn w:val="847"/>
    <w:next w:val="8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3"/>
    <w:link w:val="868"/>
    <w:uiPriority w:val="99"/>
  </w:style>
  <w:style w:type="character" w:styleId="44">
    <w:name w:val="Footer Char"/>
    <w:basedOn w:val="853"/>
    <w:link w:val="867"/>
    <w:uiPriority w:val="99"/>
  </w:style>
  <w:style w:type="paragraph" w:styleId="45">
    <w:name w:val="Caption"/>
    <w:basedOn w:val="847"/>
    <w:next w:val="847"/>
    <w:uiPriority w:val="35"/>
    <w:semiHidden/>
    <w:unhideWhenUsed/>
    <w:qFormat/>
    <w:pPr>
      <w:spacing w:line="276" w:lineRule="auto"/>
    </w:pPr>
    <w:rPr>
      <w:b/>
      <w:bCs/>
      <w:color w:val="4f81bd" w:themeColor="accent1"/>
      <w:sz w:val="18"/>
      <w:szCs w:val="18"/>
    </w:rPr>
  </w:style>
  <w:style w:type="character" w:styleId="46">
    <w:name w:val="Caption Char"/>
    <w:basedOn w:val="45"/>
    <w:link w:val="867"/>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3"/>
    <w:uiPriority w:val="99"/>
    <w:unhideWhenUsed/>
    <w:rPr>
      <w:vertAlign w:val="superscript"/>
    </w:rPr>
  </w:style>
  <w:style w:type="paragraph" w:styleId="177">
    <w:name w:val="endnote text"/>
    <w:basedOn w:val="8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3"/>
    <w:uiPriority w:val="99"/>
    <w:semiHidden/>
    <w:unhideWhenUsed/>
    <w:rPr>
      <w:vertAlign w:val="superscript"/>
    </w:rPr>
  </w:style>
  <w:style w:type="paragraph" w:styleId="181">
    <w:name w:val="toc 2"/>
    <w:basedOn w:val="847"/>
    <w:next w:val="847"/>
    <w:uiPriority w:val="39"/>
    <w:unhideWhenUsed/>
    <w:pPr>
      <w:ind w:left="283" w:right="0" w:firstLine="0"/>
      <w:spacing w:after="57"/>
    </w:pPr>
  </w:style>
  <w:style w:type="paragraph" w:styleId="182">
    <w:name w:val="toc 3"/>
    <w:basedOn w:val="847"/>
    <w:next w:val="847"/>
    <w:uiPriority w:val="39"/>
    <w:unhideWhenUsed/>
    <w:pPr>
      <w:ind w:left="567" w:right="0" w:firstLine="0"/>
      <w:spacing w:after="57"/>
    </w:pPr>
  </w:style>
  <w:style w:type="paragraph" w:styleId="183">
    <w:name w:val="toc 4"/>
    <w:basedOn w:val="847"/>
    <w:next w:val="847"/>
    <w:uiPriority w:val="39"/>
    <w:unhideWhenUsed/>
    <w:pPr>
      <w:ind w:left="850" w:right="0" w:firstLine="0"/>
      <w:spacing w:after="57"/>
    </w:pPr>
  </w:style>
  <w:style w:type="paragraph" w:styleId="184">
    <w:name w:val="toc 5"/>
    <w:basedOn w:val="847"/>
    <w:next w:val="847"/>
    <w:uiPriority w:val="39"/>
    <w:unhideWhenUsed/>
    <w:pPr>
      <w:ind w:left="1134" w:right="0" w:firstLine="0"/>
      <w:spacing w:after="57"/>
    </w:pPr>
  </w:style>
  <w:style w:type="paragraph" w:styleId="185">
    <w:name w:val="toc 6"/>
    <w:basedOn w:val="847"/>
    <w:next w:val="847"/>
    <w:uiPriority w:val="39"/>
    <w:unhideWhenUsed/>
    <w:pPr>
      <w:ind w:left="1417" w:right="0" w:firstLine="0"/>
      <w:spacing w:after="57"/>
    </w:pPr>
  </w:style>
  <w:style w:type="paragraph" w:styleId="186">
    <w:name w:val="toc 7"/>
    <w:basedOn w:val="847"/>
    <w:next w:val="847"/>
    <w:uiPriority w:val="39"/>
    <w:unhideWhenUsed/>
    <w:pPr>
      <w:ind w:left="1701" w:right="0" w:firstLine="0"/>
      <w:spacing w:after="57"/>
    </w:pPr>
  </w:style>
  <w:style w:type="paragraph" w:styleId="187">
    <w:name w:val="toc 8"/>
    <w:basedOn w:val="847"/>
    <w:next w:val="847"/>
    <w:uiPriority w:val="39"/>
    <w:unhideWhenUsed/>
    <w:pPr>
      <w:ind w:left="1984" w:right="0" w:firstLine="0"/>
      <w:spacing w:after="57"/>
    </w:pPr>
  </w:style>
  <w:style w:type="paragraph" w:styleId="188">
    <w:name w:val="toc 9"/>
    <w:basedOn w:val="847"/>
    <w:next w:val="8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qFormat/>
    <w:pPr>
      <w:spacing w:after="160" w:line="278" w:lineRule="auto"/>
    </w:pPr>
    <w:rPr>
      <w:rFonts w:ascii="Arial" w:hAnsi="Arial" w:eastAsia="Arial" w:cs="Arial"/>
      <w:color w:val="000000"/>
      <w:sz w:val="21"/>
      <w:szCs w:val="21"/>
    </w:rPr>
  </w:style>
  <w:style w:type="paragraph" w:styleId="848">
    <w:name w:val="Heading 1"/>
    <w:basedOn w:val="847"/>
    <w:next w:val="847"/>
    <w:link w:val="916"/>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849">
    <w:name w:val="Heading 2"/>
    <w:basedOn w:val="847"/>
    <w:next w:val="847"/>
    <w:uiPriority w:val="99"/>
    <w:qFormat/>
    <w:pPr>
      <w:numPr>
        <w:ilvl w:val="1"/>
        <w:numId w:val="1"/>
      </w:numPr>
      <w:keepLines/>
      <w:keepNext/>
      <w:spacing w:before="156" w:after="156"/>
      <w:outlineLvl w:val="1"/>
    </w:pPr>
    <w:rPr>
      <w:b/>
      <w:sz w:val="28"/>
      <w:szCs w:val="20"/>
    </w:rPr>
  </w:style>
  <w:style w:type="paragraph" w:styleId="850">
    <w:name w:val="Heading 3"/>
    <w:basedOn w:val="847"/>
    <w:next w:val="847"/>
    <w:link w:val="910"/>
    <w:semiHidden/>
    <w:unhideWhenUsed/>
    <w:qFormat/>
    <w:pPr>
      <w:keepLines/>
      <w:keepNext/>
      <w:spacing w:before="260" w:after="260" w:line="416" w:lineRule="auto"/>
      <w:outlineLvl w:val="2"/>
    </w:pPr>
    <w:rPr>
      <w:b/>
      <w:bCs/>
      <w:sz w:val="32"/>
      <w:szCs w:val="32"/>
    </w:rPr>
  </w:style>
  <w:style w:type="paragraph" w:styleId="851">
    <w:name w:val="Heading 4"/>
    <w:basedOn w:val="847"/>
    <w:next w:val="847"/>
    <w:link w:val="911"/>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2">
    <w:name w:val="Heading 5"/>
    <w:basedOn w:val="847"/>
    <w:next w:val="847"/>
    <w:link w:val="914"/>
    <w:semiHidden/>
    <w:unhideWhenUsed/>
    <w:qFormat/>
    <w:pPr>
      <w:keepLines/>
      <w:keepNext/>
      <w:spacing w:before="280" w:after="290" w:line="376" w:lineRule="auto"/>
      <w:outlineLvl w:val="4"/>
    </w:pPr>
    <w:rPr>
      <w:b/>
      <w:bCs/>
      <w:sz w:val="28"/>
      <w:szCs w:val="28"/>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Normal Indent"/>
    <w:basedOn w:val="847"/>
    <w:link w:val="915"/>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857">
    <w:name w:val="Document Map"/>
    <w:basedOn w:val="847"/>
    <w:link w:val="909"/>
    <w:qFormat/>
    <w:rPr>
      <w:rFonts w:ascii="Microsoft YaHei UI" w:eastAsia="Microsoft YaHei UI"/>
      <w:sz w:val="18"/>
      <w:szCs w:val="18"/>
    </w:rPr>
  </w:style>
  <w:style w:type="paragraph" w:styleId="858">
    <w:name w:val="annotation text"/>
    <w:basedOn w:val="847"/>
    <w:link w:val="919"/>
    <w:uiPriority w:val="99"/>
    <w:qFormat/>
  </w:style>
  <w:style w:type="paragraph" w:styleId="859">
    <w:name w:val="Body Text"/>
    <w:basedOn w:val="847"/>
    <w:qFormat/>
    <w:pPr>
      <w:spacing w:after="120"/>
    </w:pPr>
  </w:style>
  <w:style w:type="paragraph" w:styleId="860">
    <w:name w:val="Body Text Indent"/>
    <w:basedOn w:val="847"/>
    <w:next w:val="861"/>
    <w:uiPriority w:val="99"/>
    <w:qFormat/>
    <w:pPr>
      <w:ind w:left="420"/>
      <w:spacing w:after="120"/>
    </w:pPr>
  </w:style>
  <w:style w:type="paragraph" w:styleId="861"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862">
    <w:name w:val="Block Text"/>
    <w:basedOn w:val="847"/>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863">
    <w:name w:val="index 4"/>
    <w:basedOn w:val="847"/>
    <w:next w:val="847"/>
    <w:uiPriority w:val="99"/>
    <w:qFormat/>
    <w:pPr>
      <w:ind w:left="1260"/>
    </w:pPr>
  </w:style>
  <w:style w:type="paragraph" w:styleId="864">
    <w:name w:val="Plain Text"/>
    <w:basedOn w:val="847"/>
    <w:link w:val="926"/>
    <w:qFormat/>
    <w:rPr>
      <w:rFonts w:ascii="宋体" w:hAnsi="Courier New"/>
    </w:rPr>
  </w:style>
  <w:style w:type="paragraph" w:styleId="865">
    <w:name w:val="Body Text Indent 2"/>
    <w:basedOn w:val="847"/>
    <w:qFormat/>
    <w:pPr>
      <w:ind w:firstLine="225"/>
      <w:spacing w:line="540" w:lineRule="exact"/>
    </w:pPr>
    <w:rPr>
      <w:rFonts w:ascii="仿宋_GB2312" w:eastAsia="仿宋_GB2312"/>
      <w:sz w:val="32"/>
    </w:rPr>
  </w:style>
  <w:style w:type="paragraph" w:styleId="866">
    <w:name w:val="Balloon Text"/>
    <w:basedOn w:val="847"/>
    <w:link w:val="908"/>
    <w:qFormat/>
    <w:pPr>
      <w:spacing w:after="0" w:line="240" w:lineRule="auto"/>
    </w:pPr>
    <w:rPr>
      <w:sz w:val="18"/>
      <w:szCs w:val="18"/>
    </w:rPr>
  </w:style>
  <w:style w:type="paragraph" w:styleId="867">
    <w:name w:val="Footer"/>
    <w:basedOn w:val="847"/>
    <w:link w:val="918"/>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868">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869">
    <w:name w:val="toc 1"/>
    <w:basedOn w:val="847"/>
    <w:next w:val="847"/>
    <w:qFormat/>
  </w:style>
  <w:style w:type="paragraph" w:styleId="870">
    <w:name w:val="Body Text 2"/>
    <w:basedOn w:val="847"/>
    <w:qFormat/>
    <w:pPr>
      <w:spacing w:after="120" w:line="480" w:lineRule="auto"/>
    </w:pPr>
    <w:rPr>
      <w:rFonts w:ascii="Calibri" w:hAnsi="Calibri"/>
    </w:rPr>
  </w:style>
  <w:style w:type="paragraph" w:styleId="871">
    <w:name w:val="HTML Preformatted"/>
    <w:basedOn w:val="84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872">
    <w:name w:val="Normal (Web)"/>
    <w:basedOn w:val="847"/>
    <w:link w:val="906"/>
    <w:qFormat/>
    <w:pPr>
      <w:spacing w:before="100" w:beforeAutospacing="1" w:after="100" w:afterAutospacing="1"/>
    </w:pPr>
    <w:rPr>
      <w:rFonts w:ascii="宋体" w:cs="宋体"/>
      <w:sz w:val="24"/>
    </w:rPr>
  </w:style>
  <w:style w:type="paragraph" w:styleId="873">
    <w:name w:val="Title"/>
    <w:basedOn w:val="847"/>
    <w:next w:val="847"/>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874">
    <w:name w:val="annotation subject"/>
    <w:basedOn w:val="858"/>
    <w:next w:val="858"/>
    <w:link w:val="920"/>
    <w:qFormat/>
    <w:rPr>
      <w:b/>
      <w:bCs/>
    </w:rPr>
  </w:style>
  <w:style w:type="paragraph" w:styleId="875">
    <w:name w:val="Body Text First Indent"/>
    <w:qFormat/>
    <w:pPr>
      <w:ind w:firstLine="420"/>
      <w:spacing w:after="120"/>
    </w:pPr>
    <w:rPr>
      <w:rFonts w:cs="Arial"/>
      <w:color w:val="000000"/>
      <w:sz w:val="21"/>
      <w:szCs w:val="24"/>
    </w:rPr>
  </w:style>
  <w:style w:type="paragraph" w:styleId="876">
    <w:name w:val="Body Text First Indent 2"/>
    <w:basedOn w:val="860"/>
    <w:next w:val="877"/>
    <w:uiPriority w:val="99"/>
    <w:semiHidden/>
    <w:qFormat/>
    <w:pPr>
      <w:ind w:firstLine="420"/>
    </w:pPr>
    <w:rPr>
      <w:sz w:val="20"/>
      <w:szCs w:val="20"/>
    </w:rPr>
  </w:style>
  <w:style w:type="paragraph" w:styleId="877">
    <w:name w:val="List Paragraph"/>
    <w:basedOn w:val="847"/>
    <w:uiPriority w:val="34"/>
    <w:qFormat/>
    <w:pPr>
      <w:ind w:firstLine="420"/>
    </w:pPr>
  </w:style>
  <w:style w:type="table" w:styleId="8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3"/>
    <w:qFormat/>
    <w:rPr>
      <w:b/>
    </w:rPr>
  </w:style>
  <w:style w:type="character" w:styleId="880">
    <w:name w:val="Emphasis"/>
    <w:qFormat/>
    <w:rPr>
      <w:color w:val="cc0033"/>
    </w:rPr>
  </w:style>
  <w:style w:type="character" w:styleId="881">
    <w:name w:val="Hyperlink"/>
    <w:basedOn w:val="853"/>
    <w:qFormat/>
    <w:rPr>
      <w:color w:val="0000ff"/>
      <w:u w:val="single"/>
    </w:rPr>
  </w:style>
  <w:style w:type="character" w:styleId="882">
    <w:name w:val="annotation reference"/>
    <w:basedOn w:val="853"/>
    <w:qFormat/>
    <w:rPr>
      <w:sz w:val="21"/>
      <w:szCs w:val="21"/>
    </w:rPr>
  </w:style>
  <w:style w:type="paragraph" w:styleId="883" w:customStyle="1">
    <w:name w:val="正文1"/>
    <w:basedOn w:val="884"/>
    <w:next w:val="847"/>
    <w:uiPriority w:val="99"/>
    <w:qFormat/>
    <w:pPr>
      <w:ind w:firstLine="510"/>
      <w:spacing w:before="156"/>
    </w:pPr>
    <w:rPr>
      <w:rFonts w:ascii="Times New Roman"/>
      <w:szCs w:val="20"/>
    </w:rPr>
  </w:style>
  <w:style w:type="paragraph" w:styleId="884" w:customStyle="1">
    <w:name w:val="样式1"/>
    <w:basedOn w:val="848"/>
    <w:qFormat/>
    <w:pPr>
      <w:ind w:left="210" w:right="210"/>
    </w:pPr>
  </w:style>
  <w:style w:type="paragraph" w:styleId="885" w:customStyle="1">
    <w:name w:val="正文文本1"/>
    <w:basedOn w:val="847"/>
    <w:qFormat/>
    <w:rPr>
      <w:rFonts w:ascii="楷体_GB2312" w:eastAsia="楷体_GB2312" w:cs="Times New Roman"/>
      <w:sz w:val="28"/>
      <w:szCs w:val="28"/>
    </w:rPr>
  </w:style>
  <w:style w:type="paragraph" w:styleId="886" w:customStyle="1">
    <w:name w:val="正文缩进1"/>
    <w:basedOn w:val="847"/>
    <w:uiPriority w:val="99"/>
    <w:unhideWhenUsed/>
    <w:qFormat/>
    <w:pPr>
      <w:ind w:firstLine="420"/>
    </w:pPr>
  </w:style>
  <w:style w:type="paragraph" w:styleId="887" w:customStyle="1">
    <w:name w:val="Default"/>
    <w:qFormat/>
    <w:pPr>
      <w:spacing w:after="160" w:line="278" w:lineRule="auto"/>
      <w:widowControl w:val="off"/>
    </w:pPr>
    <w:rPr>
      <w:rFonts w:ascii="宋体" w:hAnsi="宋体" w:cs="宋体"/>
      <w:color w:val="000000"/>
      <w:sz w:val="24"/>
      <w:szCs w:val="24"/>
    </w:rPr>
  </w:style>
  <w:style w:type="paragraph" w:styleId="888" w:customStyle="1">
    <w:name w:val="首行缩进"/>
    <w:basedOn w:val="847"/>
    <w:qFormat/>
    <w:pPr>
      <w:ind w:firstLine="200"/>
      <w:spacing w:line="360" w:lineRule="auto"/>
    </w:pPr>
    <w:rPr>
      <w:rFonts w:ascii="宋体"/>
      <w:sz w:val="24"/>
    </w:rPr>
  </w:style>
  <w:style w:type="paragraph" w:styleId="889"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890" w:customStyle="1">
    <w:name w:val="Table Normal"/>
    <w:unhideWhenUsed/>
    <w:qFormat/>
    <w:tblPr>
      <w:tblCellMar>
        <w:left w:w="0" w:type="dxa"/>
        <w:top w:w="0" w:type="dxa"/>
        <w:right w:w="0" w:type="dxa"/>
        <w:bottom w:w="0" w:type="dxa"/>
      </w:tblCellMar>
    </w:tblPr>
  </w:style>
  <w:style w:type="paragraph" w:styleId="891" w:customStyle="1">
    <w:name w:val="List Paragraph1"/>
    <w:qFormat/>
    <w:pPr>
      <w:ind w:firstLine="200"/>
      <w:jc w:val="both"/>
      <w:spacing w:after="160" w:line="278" w:lineRule="auto"/>
      <w:widowControl w:val="off"/>
    </w:pPr>
    <w:rPr>
      <w:rFonts w:ascii="Calibri" w:hAnsi="Calibri"/>
      <w:sz w:val="21"/>
      <w:szCs w:val="24"/>
    </w:rPr>
  </w:style>
  <w:style w:type="paragraph" w:styleId="892" w:customStyle="1">
    <w:name w:val="Table Paragraph"/>
    <w:qFormat/>
    <w:pPr>
      <w:spacing w:after="160" w:line="278" w:lineRule="auto"/>
      <w:widowControl w:val="off"/>
    </w:pPr>
    <w:rPr>
      <w:sz w:val="24"/>
      <w:szCs w:val="24"/>
    </w:rPr>
  </w:style>
  <w:style w:type="paragraph" w:styleId="893" w:customStyle="1">
    <w:name w:val="纯文本1"/>
    <w:basedOn w:val="847"/>
    <w:qFormat/>
    <w:rPr>
      <w:rFonts w:ascii="宋体" w:hAnsi="Courier New"/>
      <w:sz w:val="20"/>
      <w:lang w:eastAsia="en-US"/>
    </w:rPr>
  </w:style>
  <w:style w:type="paragraph" w:styleId="894" w:customStyle="1">
    <w:name w:val="纯文本11"/>
    <w:basedOn w:val="847"/>
    <w:qFormat/>
    <w:rPr>
      <w:rFonts w:ascii="宋体" w:hAnsi="Courier New" w:cs="Courier New"/>
    </w:rPr>
  </w:style>
  <w:style w:type="paragraph" w:styleId="895" w:customStyle="1">
    <w:name w:val="正文_5"/>
    <w:uiPriority w:val="99"/>
    <w:qFormat/>
    <w:pPr>
      <w:jc w:val="both"/>
      <w:widowControl w:val="off"/>
    </w:pPr>
    <w:rPr>
      <w:sz w:val="21"/>
      <w:szCs w:val="24"/>
    </w:rPr>
  </w:style>
  <w:style w:type="paragraph" w:styleId="896" w:customStyle="1">
    <w:name w:val="列表段落1"/>
    <w:basedOn w:val="847"/>
    <w:uiPriority w:val="99"/>
    <w:qFormat/>
    <w:pPr>
      <w:ind w:firstLine="420"/>
    </w:pPr>
    <w:rPr>
      <w:rFonts w:ascii="Times New Roman" w:hAnsi="Times New Roman" w:eastAsia="宋体" w:cs="Times New Roman"/>
      <w:szCs w:val="20"/>
    </w:rPr>
  </w:style>
  <w:style w:type="paragraph" w:styleId="897" w:customStyle="1">
    <w:name w:val="纯文本2"/>
    <w:basedOn w:val="847"/>
    <w:qFormat/>
    <w:pPr>
      <w:ind w:firstLine="200"/>
      <w:spacing w:line="360" w:lineRule="auto"/>
    </w:pPr>
    <w:rPr>
      <w:rFonts w:ascii="宋体" w:hAnsi="Courier New"/>
      <w:sz w:val="20"/>
      <w:szCs w:val="20"/>
    </w:rPr>
  </w:style>
  <w:style w:type="paragraph" w:styleId="898" w:customStyle="1">
    <w:name w:val="纯文本21"/>
    <w:basedOn w:val="847"/>
    <w:qFormat/>
    <w:pPr>
      <w:ind w:firstLine="200"/>
      <w:spacing w:line="360" w:lineRule="auto"/>
    </w:pPr>
    <w:rPr>
      <w:rFonts w:ascii="宋体" w:hAnsi="Courier New"/>
      <w:sz w:val="20"/>
      <w:szCs w:val="20"/>
    </w:rPr>
  </w:style>
  <w:style w:type="paragraph" w:styleId="899" w:customStyle="1">
    <w:name w:val="正文空2格  1."/>
    <w:basedOn w:val="847"/>
    <w:qFormat/>
    <w:pPr>
      <w:ind w:firstLine="480"/>
    </w:pPr>
    <w:rPr>
      <w:rFonts w:cs="宋体"/>
      <w:szCs w:val="20"/>
    </w:rPr>
  </w:style>
  <w:style w:type="paragraph" w:styleId="900" w:customStyle="1">
    <w:name w:val="标题1"/>
    <w:basedOn w:val="847"/>
    <w:next w:val="847"/>
    <w:qFormat/>
    <w:pPr>
      <w:jc w:val="center"/>
      <w:spacing w:before="240" w:after="60"/>
      <w:outlineLvl w:val="0"/>
    </w:pPr>
    <w:rPr>
      <w:rFonts w:ascii="等线 Light" w:hAnsi="等线 Light" w:cs="Times New Roman"/>
      <w:b/>
      <w:bCs/>
      <w:sz w:val="32"/>
      <w:szCs w:val="32"/>
    </w:rPr>
  </w:style>
  <w:style w:type="character" w:styleId="901">
    <w:name w:val="Placeholder Text"/>
    <w:basedOn w:val="853"/>
    <w:uiPriority w:val="99"/>
    <w:unhideWhenUsed/>
    <w:qFormat/>
    <w:rPr>
      <w:color w:val="808080"/>
    </w:rPr>
  </w:style>
  <w:style w:type="character" w:styleId="902" w:customStyle="1">
    <w:name w:val="fontstyle01"/>
    <w:qFormat/>
    <w:rPr>
      <w:rFonts w:hint="eastAsia" w:ascii="微软雅黑" w:hAnsi="微软雅黑" w:eastAsia="微软雅黑"/>
      <w:b/>
      <w:bCs/>
      <w:color w:val="000000"/>
      <w:sz w:val="52"/>
      <w:szCs w:val="52"/>
    </w:rPr>
  </w:style>
  <w:style w:type="paragraph" w:styleId="903" w:customStyle="1">
    <w:name w:val="正文_2"/>
    <w:qFormat/>
    <w:pPr>
      <w:jc w:val="both"/>
      <w:widowControl w:val="off"/>
    </w:pPr>
    <w:rPr>
      <w:sz w:val="21"/>
    </w:rPr>
  </w:style>
  <w:style w:type="paragraph" w:styleId="904" w:customStyle="1">
    <w:name w:val="普通正文"/>
    <w:basedOn w:val="847"/>
    <w:qFormat/>
    <w:pPr>
      <w:ind w:firstLine="480"/>
      <w:spacing w:before="120" w:after="120" w:line="360" w:lineRule="auto"/>
    </w:pPr>
    <w:rPr>
      <w:sz w:val="24"/>
    </w:rPr>
  </w:style>
  <w:style w:type="character" w:styleId="905" w:customStyle="1">
    <w:name w:val="标题 2 Char Char Char"/>
    <w:uiPriority w:val="99"/>
    <w:qFormat/>
    <w:rPr>
      <w:rFonts w:ascii="Arial" w:hAnsi="Arial" w:eastAsia="黑体" w:cs="Times New Roman"/>
      <w:b/>
      <w:bCs/>
      <w:sz w:val="32"/>
      <w:szCs w:val="32"/>
      <w:lang w:val="en-US" w:eastAsia="zh-CN" w:bidi="ar-SA"/>
    </w:rPr>
  </w:style>
  <w:style w:type="character" w:styleId="906" w:customStyle="1">
    <w:name w:val="普通(网站) 字符"/>
    <w:link w:val="872"/>
    <w:qFormat/>
    <w:rPr>
      <w:rFonts w:ascii="宋体" w:hAnsi="Arial" w:eastAsia="Arial" w:cs="宋体"/>
      <w:color w:val="000000"/>
      <w:sz w:val="24"/>
      <w:szCs w:val="21"/>
    </w:rPr>
  </w:style>
  <w:style w:type="paragraph" w:styleId="907" w:customStyle="1">
    <w:name w:val="Normal_2"/>
    <w:qFormat/>
    <w:rPr>
      <w:rFonts w:eastAsia="Times New Roman"/>
      <w:sz w:val="24"/>
      <w:szCs w:val="24"/>
    </w:rPr>
  </w:style>
  <w:style w:type="character" w:styleId="908" w:customStyle="1">
    <w:name w:val="批注框文本 字符"/>
    <w:basedOn w:val="853"/>
    <w:link w:val="866"/>
    <w:rPr>
      <w:rFonts w:ascii="Arial" w:hAnsi="Arial" w:eastAsia="Arial" w:cs="Arial"/>
      <w:color w:val="000000"/>
      <w:sz w:val="18"/>
      <w:szCs w:val="18"/>
    </w:rPr>
  </w:style>
  <w:style w:type="character" w:styleId="909" w:customStyle="1">
    <w:name w:val="文档结构图 字符"/>
    <w:basedOn w:val="853"/>
    <w:link w:val="857"/>
    <w:rPr>
      <w:rFonts w:ascii="Microsoft YaHei UI" w:hAnsi="Arial" w:eastAsia="Microsoft YaHei UI" w:cs="Arial"/>
      <w:color w:val="000000"/>
      <w:sz w:val="18"/>
      <w:szCs w:val="18"/>
    </w:rPr>
  </w:style>
  <w:style w:type="character" w:styleId="910" w:customStyle="1">
    <w:name w:val="标题 3 字符"/>
    <w:basedOn w:val="853"/>
    <w:link w:val="850"/>
    <w:semiHidden/>
    <w:rPr>
      <w:rFonts w:ascii="Arial" w:hAnsi="Arial" w:eastAsia="Arial" w:cs="Arial"/>
      <w:b/>
      <w:bCs/>
      <w:color w:val="000000"/>
      <w:sz w:val="32"/>
      <w:szCs w:val="32"/>
    </w:rPr>
  </w:style>
  <w:style w:type="character" w:styleId="911" w:customStyle="1">
    <w:name w:val="标题 4 字符"/>
    <w:basedOn w:val="853"/>
    <w:link w:val="851"/>
    <w:semiHidden/>
    <w:rPr>
      <w:rFonts w:asciiTheme="majorHAnsi" w:hAnsiTheme="majorHAnsi" w:eastAsiaTheme="majorEastAsia" w:cstheme="majorBidi"/>
      <w:b/>
      <w:bCs/>
      <w:color w:val="000000"/>
      <w:sz w:val="28"/>
      <w:szCs w:val="28"/>
    </w:rPr>
  </w:style>
  <w:style w:type="character" w:styleId="912" w:customStyle="1">
    <w:name w:val="标题 2 Char"/>
    <w:qFormat/>
    <w:rPr>
      <w:rFonts w:ascii="Arial" w:hAnsi="Arial" w:eastAsia="宋体" w:cs="Times New Roman"/>
      <w:b/>
      <w:bCs/>
      <w:sz w:val="28"/>
      <w:szCs w:val="32"/>
      <w:lang w:val="en-US" w:eastAsia="zh-CN" w:bidi="ar-SA"/>
    </w:rPr>
  </w:style>
  <w:style w:type="paragraph" w:styleId="913" w:customStyle="1">
    <w:name w:val="标题6"/>
    <w:basedOn w:val="852"/>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14" w:customStyle="1">
    <w:name w:val="标题 5 字符"/>
    <w:basedOn w:val="853"/>
    <w:link w:val="852"/>
    <w:semiHidden/>
    <w:rPr>
      <w:rFonts w:ascii="Arial" w:hAnsi="Arial" w:eastAsia="Arial" w:cs="Arial"/>
      <w:b/>
      <w:bCs/>
      <w:color w:val="000000"/>
      <w:sz w:val="28"/>
      <w:szCs w:val="28"/>
    </w:rPr>
  </w:style>
  <w:style w:type="character" w:styleId="915" w:customStyle="1">
    <w:name w:val="正文缩进 字符"/>
    <w:link w:val="856"/>
    <w:uiPriority w:val="99"/>
    <w:qFormat/>
    <w:rPr>
      <w:b/>
      <w:position w:val="-10"/>
      <w:sz w:val="24"/>
    </w:rPr>
  </w:style>
  <w:style w:type="character" w:styleId="916" w:customStyle="1">
    <w:name w:val="标题 1 字符"/>
    <w:link w:val="848"/>
    <w:uiPriority w:val="9"/>
    <w:qFormat/>
    <w:rPr>
      <w:rFonts w:ascii="Calibri" w:hAnsi="Calibri" w:eastAsia="Arial" w:cs="Arial"/>
      <w:b/>
      <w:bCs/>
      <w:color w:val="000000"/>
      <w:sz w:val="32"/>
      <w:szCs w:val="44"/>
    </w:rPr>
  </w:style>
  <w:style w:type="paragraph" w:styleId="917" w:customStyle="1">
    <w:name w:val="标题3"/>
    <w:basedOn w:val="850"/>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18" w:customStyle="1">
    <w:name w:val="页脚 字符"/>
    <w:basedOn w:val="853"/>
    <w:link w:val="867"/>
    <w:uiPriority w:val="99"/>
    <w:qFormat/>
    <w:rPr>
      <w:color w:val="000000"/>
      <w:sz w:val="18"/>
      <w:szCs w:val="18"/>
    </w:rPr>
  </w:style>
  <w:style w:type="character" w:styleId="919" w:customStyle="1">
    <w:name w:val="批注文字 字符"/>
    <w:basedOn w:val="853"/>
    <w:link w:val="858"/>
    <w:uiPriority w:val="99"/>
    <w:qFormat/>
    <w:rPr>
      <w:rFonts w:ascii="Arial" w:hAnsi="Arial" w:eastAsia="Arial" w:cs="Arial"/>
      <w:color w:val="000000"/>
      <w:sz w:val="21"/>
      <w:szCs w:val="21"/>
    </w:rPr>
  </w:style>
  <w:style w:type="character" w:styleId="920" w:customStyle="1">
    <w:name w:val="批注主题 字符"/>
    <w:basedOn w:val="919"/>
    <w:link w:val="874"/>
    <w:qFormat/>
    <w:rPr>
      <w:rFonts w:ascii="Arial" w:hAnsi="Arial" w:eastAsia="Arial" w:cs="Arial"/>
      <w:b/>
      <w:bCs/>
      <w:color w:val="000000"/>
      <w:sz w:val="21"/>
      <w:szCs w:val="21"/>
    </w:rPr>
  </w:style>
  <w:style w:type="table" w:styleId="921" w:customStyle="1">
    <w:name w:val="table"/>
    <w:basedOn w:val="854"/>
    <w:qFormat/>
    <w:rPr>
      <w:rFonts w:eastAsiaTheme="minorEastAsia"/>
    </w:rPr>
    <w:tblPr/>
  </w:style>
  <w:style w:type="paragraph" w:styleId="922" w:customStyle="1">
    <w:name w:val="MsoNormal"/>
    <w:basedOn w:val="847"/>
    <w:qFormat/>
    <w:pPr>
      <w:spacing w:after="0" w:line="240" w:lineRule="auto"/>
    </w:pPr>
    <w:rPr>
      <w:rFonts w:ascii="Times New Roman" w:hAnsi="Times New Roman" w:cs="Times New Roman" w:eastAsiaTheme="minorEastAsia"/>
      <w:color w:val="auto"/>
      <w:sz w:val="24"/>
      <w:szCs w:val="24"/>
      <w:lang w:eastAsia="en-US"/>
    </w:rPr>
  </w:style>
  <w:style w:type="table" w:styleId="923" w:customStyle="1">
    <w:name w:val="Table Normal2"/>
    <w:semiHidden/>
    <w:unhideWhenUsed/>
    <w:qFormat/>
    <w:rPr>
      <w:rFonts w:ascii="Arial" w:hAnsi="Arial" w:cs="Arial"/>
    </w:rPr>
    <w:tblPr>
      <w:tblCellMar>
        <w:left w:w="0" w:type="dxa"/>
        <w:top w:w="0" w:type="dxa"/>
        <w:right w:w="0" w:type="dxa"/>
        <w:bottom w:w="0" w:type="dxa"/>
      </w:tblCellMar>
    </w:tblPr>
  </w:style>
  <w:style w:type="paragraph" w:styleId="924">
    <w:name w:val="Date"/>
    <w:basedOn w:val="847"/>
    <w:next w:val="847"/>
    <w:link w:val="925"/>
    <w:uiPriority w:val="99"/>
    <w:qFormat/>
    <w:pPr>
      <w:jc w:val="right"/>
      <w:spacing w:after="0" w:line="312" w:lineRule="atLeast"/>
      <w:widowControl w:val="off"/>
    </w:pPr>
    <w:rPr>
      <w:rFonts w:ascii="Book Antiqua" w:hAnsi="Book Antiqua" w:eastAsia="宋体" w:cs="Times New Roman"/>
      <w:color w:val="auto"/>
      <w:sz w:val="20"/>
      <w:szCs w:val="20"/>
    </w:rPr>
  </w:style>
  <w:style w:type="character" w:styleId="925" w:customStyle="1">
    <w:name w:val="日期 字符"/>
    <w:basedOn w:val="853"/>
    <w:link w:val="924"/>
    <w:uiPriority w:val="99"/>
    <w:qFormat/>
    <w:rPr>
      <w:rFonts w:ascii="Book Antiqua" w:hAnsi="Book Antiqua"/>
    </w:rPr>
  </w:style>
  <w:style w:type="character" w:styleId="926" w:customStyle="1">
    <w:name w:val="纯文本 字符"/>
    <w:link w:val="864"/>
    <w:qFormat/>
    <w:rPr>
      <w:rFonts w:ascii="宋体" w:hAnsi="Courier New" w:eastAsia="Arial" w:cs="Arial"/>
      <w:color w:val="000000"/>
      <w:sz w:val="21"/>
      <w:szCs w:val="21"/>
    </w:rPr>
  </w:style>
  <w:style w:type="character" w:styleId="927" w:customStyle="1">
    <w:name w:val="font31"/>
    <w:rPr>
      <w:rFonts w:hint="eastAsia" w:ascii="微软雅黑" w:hAnsi="微软雅黑" w:eastAsia="微软雅黑" w:cs="微软雅黑"/>
      <w:i w:val="0"/>
      <w:iCs w:val="0"/>
      <w:color w:val="ff0000"/>
      <w:sz w:val="20"/>
      <w:szCs w:val="20"/>
      <w:u w:val="none"/>
    </w:rPr>
  </w:style>
  <w:style w:type="character" w:styleId="928" w:customStyle="1">
    <w:name w:val="font21"/>
    <w:rPr>
      <w:rFonts w:hint="eastAsia" w:ascii="微软雅黑" w:hAnsi="微软雅黑" w:eastAsia="微软雅黑" w:cs="微软雅黑"/>
      <w:i w:val="0"/>
      <w:iCs w:val="0"/>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F990CC-C697-4C12-B0B9-BC8F723B1A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21</cp:revision>
  <dcterms:created xsi:type="dcterms:W3CDTF">2026-04-09T04:01:00Z</dcterms:created>
  <dcterms:modified xsi:type="dcterms:W3CDTF">2026-04-16T01:59:22Z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DocerSaveRecord">
    <vt:lpwstr>eyJoZGlkIjoiNmJlOTU3NWQ0NWNmNTk3MzZlMTY0YzZlNmUxNjg0MTEiLCJ1c2VySWQiOiIxMDM1ODYzOTkzIn0=</vt:lpwstr>
  </property>
  <property fmtid="{D5CDD505-2E9C-101B-9397-08002B2CF9AE}" pid="4" name="ICV">
    <vt:lpwstr>0BF7720D594748B0803EFE8DD6BD1EF9_13</vt:lpwstr>
  </property>
</Properties>
</file>